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5FDC" w14:textId="77777777" w:rsidR="0092679B" w:rsidRDefault="0092679B" w:rsidP="0092679B">
      <w:pPr>
        <w:pBdr>
          <w:top w:val="single" w:sz="18" w:space="1" w:color="auto"/>
          <w:bottom w:val="single" w:sz="18" w:space="1" w:color="auto"/>
        </w:pBdr>
        <w:spacing w:before="100" w:beforeAutospacing="1" w:after="100" w:afterAutospacing="1"/>
        <w:jc w:val="center"/>
        <w:textAlignment w:val="baseline"/>
        <w:rPr>
          <w:rFonts w:ascii="Arial" w:hAnsi="Arial" w:cs="Arial"/>
          <w:lang w:eastAsia="en-GB"/>
        </w:rPr>
      </w:pPr>
    </w:p>
    <w:p w14:paraId="0FD74361" w14:textId="77777777" w:rsidR="0092679B" w:rsidRDefault="0092679B" w:rsidP="0092679B">
      <w:pPr>
        <w:pBdr>
          <w:top w:val="single" w:sz="18" w:space="1" w:color="auto"/>
          <w:bottom w:val="single" w:sz="18" w:space="1" w:color="auto"/>
        </w:pBdr>
        <w:spacing w:before="100" w:beforeAutospacing="1" w:after="100" w:afterAutospacing="1"/>
        <w:jc w:val="center"/>
        <w:textAlignment w:val="baseline"/>
        <w:rPr>
          <w:rFonts w:ascii="Bookman Old Style" w:hAnsi="Bookman Old Style" w:cs="Arial"/>
          <w:sz w:val="36"/>
          <w:szCs w:val="36"/>
          <w:lang w:eastAsia="en-GB"/>
        </w:rPr>
      </w:pPr>
      <w:r w:rsidRPr="00DA0D34">
        <w:rPr>
          <w:rFonts w:ascii="Bookman Old Style" w:hAnsi="Bookman Old Style" w:cs="Arial"/>
          <w:b/>
          <w:bCs/>
          <w:sz w:val="36"/>
          <w:szCs w:val="36"/>
          <w:lang w:eastAsia="en-GB"/>
        </w:rPr>
        <w:t>MILTON BRYAN PARISH MEETING</w:t>
      </w:r>
      <w:r w:rsidRPr="00DA0D34">
        <w:rPr>
          <w:rFonts w:ascii="Bookman Old Style" w:hAnsi="Bookman Old Style" w:cs="Arial"/>
          <w:sz w:val="36"/>
          <w:szCs w:val="36"/>
          <w:lang w:eastAsia="en-GB"/>
        </w:rPr>
        <w:t> </w:t>
      </w:r>
    </w:p>
    <w:p w14:paraId="5040AC84" w14:textId="77777777" w:rsidR="0092679B" w:rsidRPr="00DA0D34" w:rsidRDefault="0092679B" w:rsidP="0092679B">
      <w:pPr>
        <w:pBdr>
          <w:top w:val="single" w:sz="18" w:space="1" w:color="auto"/>
          <w:bottom w:val="single" w:sz="18" w:space="1" w:color="auto"/>
        </w:pBdr>
        <w:spacing w:before="100" w:beforeAutospacing="1" w:after="100" w:afterAutospacing="1"/>
        <w:jc w:val="center"/>
        <w:textAlignment w:val="baseline"/>
        <w:rPr>
          <w:rFonts w:ascii="Bookman Old Style" w:hAnsi="Bookman Old Style" w:cs="Arial"/>
          <w:sz w:val="12"/>
          <w:szCs w:val="12"/>
          <w:lang w:eastAsia="en-GB"/>
        </w:rPr>
      </w:pPr>
    </w:p>
    <w:p w14:paraId="5C271A58" w14:textId="77777777" w:rsidR="0092679B" w:rsidRDefault="0092679B" w:rsidP="0092679B">
      <w:pPr>
        <w:ind w:left="-114"/>
        <w:jc w:val="center"/>
        <w:rPr>
          <w:rFonts w:ascii="Arial" w:hAnsi="Arial" w:cs="Arial"/>
          <w:b/>
        </w:rPr>
      </w:pPr>
    </w:p>
    <w:p w14:paraId="632A8C5D" w14:textId="77777777" w:rsidR="0092679B" w:rsidRPr="00D16341" w:rsidRDefault="0092679B" w:rsidP="0092679B">
      <w:pPr>
        <w:ind w:left="-114"/>
        <w:jc w:val="center"/>
        <w:rPr>
          <w:rFonts w:ascii="Arial" w:hAnsi="Arial" w:cs="Arial"/>
          <w:b/>
          <w:sz w:val="36"/>
          <w:szCs w:val="36"/>
        </w:rPr>
      </w:pPr>
      <w:r w:rsidRPr="00D16341">
        <w:rPr>
          <w:rFonts w:ascii="Arial" w:hAnsi="Arial" w:cs="Arial"/>
          <w:b/>
          <w:sz w:val="36"/>
          <w:szCs w:val="36"/>
        </w:rPr>
        <w:t>Minutes of the Milton Bryan Parish Meeting</w:t>
      </w:r>
    </w:p>
    <w:p w14:paraId="7257C94A" w14:textId="68C3CAD0" w:rsidR="0092679B" w:rsidRPr="00D16341" w:rsidRDefault="0092679B" w:rsidP="0092679B">
      <w:pPr>
        <w:ind w:left="-114"/>
        <w:jc w:val="center"/>
        <w:rPr>
          <w:rFonts w:ascii="Arial" w:hAnsi="Arial" w:cs="Arial"/>
          <w:b/>
          <w:sz w:val="36"/>
          <w:szCs w:val="36"/>
        </w:rPr>
      </w:pPr>
      <w:r w:rsidRPr="00D16341">
        <w:rPr>
          <w:rFonts w:ascii="Arial" w:hAnsi="Arial" w:cs="Arial"/>
          <w:b/>
          <w:sz w:val="36"/>
          <w:szCs w:val="36"/>
        </w:rPr>
        <w:t xml:space="preserve">held on Wednesday </w:t>
      </w:r>
      <w:r w:rsidR="00DC3DDC">
        <w:rPr>
          <w:rFonts w:ascii="Arial" w:hAnsi="Arial" w:cs="Arial"/>
          <w:b/>
          <w:sz w:val="36"/>
          <w:szCs w:val="36"/>
        </w:rPr>
        <w:t>15</w:t>
      </w:r>
      <w:r w:rsidR="00DC3DDC" w:rsidRPr="00DC3DDC">
        <w:rPr>
          <w:rFonts w:ascii="Arial" w:hAnsi="Arial" w:cs="Arial"/>
          <w:b/>
          <w:sz w:val="36"/>
          <w:szCs w:val="36"/>
          <w:vertAlign w:val="superscript"/>
        </w:rPr>
        <w:t>th</w:t>
      </w:r>
      <w:r w:rsidR="00DC3DDC">
        <w:rPr>
          <w:rFonts w:ascii="Arial" w:hAnsi="Arial" w:cs="Arial"/>
          <w:b/>
          <w:sz w:val="36"/>
          <w:szCs w:val="36"/>
        </w:rPr>
        <w:t xml:space="preserve"> January 2025</w:t>
      </w:r>
    </w:p>
    <w:p w14:paraId="2CD1FF3D" w14:textId="77777777" w:rsidR="0092679B" w:rsidRPr="00D16341" w:rsidRDefault="0092679B" w:rsidP="0092679B">
      <w:pPr>
        <w:ind w:left="-114"/>
        <w:jc w:val="center"/>
        <w:rPr>
          <w:rFonts w:ascii="Arial" w:hAnsi="Arial" w:cs="Arial"/>
          <w:b/>
          <w:sz w:val="36"/>
          <w:szCs w:val="36"/>
        </w:rPr>
      </w:pPr>
      <w:r>
        <w:rPr>
          <w:rFonts w:ascii="Arial" w:hAnsi="Arial" w:cs="Arial"/>
          <w:b/>
          <w:sz w:val="36"/>
          <w:szCs w:val="36"/>
        </w:rPr>
        <w:t>in the Village Hall</w:t>
      </w:r>
    </w:p>
    <w:p w14:paraId="0F399B9C" w14:textId="77777777" w:rsidR="0092679B" w:rsidRDefault="0092679B" w:rsidP="0092679B">
      <w:pPr>
        <w:ind w:left="-171" w:right="6"/>
        <w:rPr>
          <w:rFonts w:ascii="Arial" w:hAnsi="Arial" w:cs="Arial"/>
        </w:rPr>
      </w:pPr>
    </w:p>
    <w:p w14:paraId="301357FC" w14:textId="0765E413" w:rsidR="0092679B" w:rsidRDefault="0092679B" w:rsidP="0092679B">
      <w:pPr>
        <w:ind w:right="6"/>
        <w:rPr>
          <w:rFonts w:ascii="Arial" w:hAnsi="Arial" w:cs="Arial"/>
        </w:rPr>
      </w:pPr>
      <w:r w:rsidRPr="006A5323">
        <w:rPr>
          <w:rFonts w:ascii="Arial" w:hAnsi="Arial" w:cs="Arial"/>
        </w:rPr>
        <w:t>Present</w:t>
      </w:r>
      <w:r w:rsidRPr="006A5323">
        <w:rPr>
          <w:rFonts w:ascii="Arial" w:hAnsi="Arial" w:cs="Arial"/>
          <w:i/>
        </w:rPr>
        <w:t xml:space="preserve">: </w:t>
      </w:r>
      <w:r>
        <w:rPr>
          <w:rFonts w:ascii="Arial" w:hAnsi="Arial" w:cs="Arial"/>
        </w:rPr>
        <w:t xml:space="preserve"> </w:t>
      </w:r>
      <w:r>
        <w:rPr>
          <w:rFonts w:ascii="Arial" w:hAnsi="Arial" w:cs="Arial"/>
        </w:rPr>
        <w:tab/>
        <w:t>2</w:t>
      </w:r>
      <w:r w:rsidR="00DC3DDC">
        <w:rPr>
          <w:rFonts w:ascii="Arial" w:hAnsi="Arial" w:cs="Arial"/>
        </w:rPr>
        <w:t>2</w:t>
      </w:r>
      <w:r>
        <w:rPr>
          <w:rFonts w:ascii="Arial" w:hAnsi="Arial" w:cs="Arial"/>
        </w:rPr>
        <w:t xml:space="preserve"> members of the public, Peter Horrocks – Chairman,</w:t>
      </w:r>
    </w:p>
    <w:p w14:paraId="71232DBE" w14:textId="2F12442E" w:rsidR="0092679B" w:rsidRDefault="0092679B" w:rsidP="0092679B">
      <w:pPr>
        <w:ind w:left="549" w:right="6" w:firstLine="891"/>
        <w:rPr>
          <w:rFonts w:ascii="Arial" w:hAnsi="Arial" w:cs="Arial"/>
        </w:rPr>
      </w:pPr>
      <w:r>
        <w:rPr>
          <w:rFonts w:ascii="Arial" w:hAnsi="Arial" w:cs="Arial"/>
        </w:rPr>
        <w:t>Karen Barker – Clerk</w:t>
      </w:r>
    </w:p>
    <w:p w14:paraId="2400ADEC" w14:textId="77777777" w:rsidR="00265441" w:rsidRDefault="00265441" w:rsidP="0092679B">
      <w:pPr>
        <w:ind w:left="549" w:right="6" w:firstLine="891"/>
        <w:rPr>
          <w:rFonts w:ascii="Arial" w:hAnsi="Arial" w:cs="Arial"/>
        </w:rPr>
      </w:pPr>
    </w:p>
    <w:p w14:paraId="6CD1582F" w14:textId="77777777" w:rsidR="00265441" w:rsidRPr="006A5323" w:rsidRDefault="00265441" w:rsidP="00265441">
      <w:pPr>
        <w:tabs>
          <w:tab w:val="left" w:pos="456"/>
        </w:tabs>
        <w:ind w:left="513" w:hanging="655"/>
        <w:rPr>
          <w:rFonts w:ascii="Arial" w:hAnsi="Arial" w:cs="Arial"/>
          <w:lang w:val="en-GB"/>
        </w:rPr>
      </w:pPr>
      <w:r>
        <w:rPr>
          <w:rFonts w:ascii="Arial" w:hAnsi="Arial" w:cs="Arial"/>
          <w:lang w:val="en-GB"/>
        </w:rPr>
        <w:t>759</w:t>
      </w:r>
      <w:r w:rsidRPr="006A5323">
        <w:rPr>
          <w:rFonts w:ascii="Arial" w:hAnsi="Arial" w:cs="Arial"/>
          <w:lang w:val="en-GB"/>
        </w:rPr>
        <w:tab/>
      </w:r>
      <w:r w:rsidRPr="006A5323">
        <w:rPr>
          <w:rFonts w:ascii="Arial" w:hAnsi="Arial" w:cs="Arial"/>
          <w:b/>
          <w:u w:val="single"/>
          <w:lang w:val="en-GB"/>
        </w:rPr>
        <w:t>Apologies</w:t>
      </w:r>
      <w:r w:rsidRPr="006A5323">
        <w:rPr>
          <w:rFonts w:ascii="Arial" w:hAnsi="Arial" w:cs="Arial"/>
          <w:lang w:val="en-GB"/>
        </w:rPr>
        <w:t>:</w:t>
      </w:r>
    </w:p>
    <w:p w14:paraId="3630F32B" w14:textId="77777777" w:rsidR="00265441" w:rsidRDefault="00265441" w:rsidP="00265441">
      <w:pPr>
        <w:tabs>
          <w:tab w:val="left" w:pos="456"/>
        </w:tabs>
        <w:ind w:left="456"/>
        <w:rPr>
          <w:rFonts w:ascii="Arial" w:hAnsi="Arial" w:cs="Arial"/>
          <w:lang w:val="en-GB"/>
        </w:rPr>
      </w:pPr>
      <w:r>
        <w:rPr>
          <w:rFonts w:ascii="Arial" w:hAnsi="Arial" w:cs="Arial"/>
          <w:lang w:val="en-GB"/>
        </w:rPr>
        <w:t>Clare Francis, Steve Harris, Jill Brown, CBC Cllr J Baker</w:t>
      </w:r>
    </w:p>
    <w:p w14:paraId="0EED8846" w14:textId="77777777" w:rsidR="00265441" w:rsidRDefault="00265441" w:rsidP="00265441">
      <w:pPr>
        <w:tabs>
          <w:tab w:val="left" w:pos="456"/>
        </w:tabs>
        <w:ind w:left="513" w:hanging="655"/>
        <w:rPr>
          <w:rFonts w:ascii="Arial" w:hAnsi="Arial" w:cs="Arial"/>
          <w:lang w:val="en-GB"/>
        </w:rPr>
      </w:pPr>
    </w:p>
    <w:p w14:paraId="49919C21" w14:textId="77777777" w:rsidR="00265441" w:rsidRPr="006A5323" w:rsidRDefault="00265441" w:rsidP="00265441">
      <w:pPr>
        <w:tabs>
          <w:tab w:val="left" w:pos="456"/>
        </w:tabs>
        <w:ind w:left="513" w:hanging="655"/>
        <w:rPr>
          <w:rFonts w:ascii="Arial" w:hAnsi="Arial" w:cs="Arial"/>
          <w:lang w:val="en-GB"/>
        </w:rPr>
      </w:pPr>
      <w:r>
        <w:rPr>
          <w:rFonts w:ascii="Arial" w:hAnsi="Arial" w:cs="Arial"/>
          <w:lang w:val="en-GB"/>
        </w:rPr>
        <w:t>760</w:t>
      </w:r>
      <w:r w:rsidRPr="006A5323">
        <w:rPr>
          <w:rFonts w:ascii="Arial" w:hAnsi="Arial" w:cs="Arial"/>
          <w:lang w:val="en-GB"/>
        </w:rPr>
        <w:tab/>
      </w:r>
      <w:r>
        <w:rPr>
          <w:rFonts w:ascii="Arial" w:hAnsi="Arial" w:cs="Arial"/>
          <w:b/>
          <w:u w:val="single"/>
          <w:lang w:val="en-GB"/>
        </w:rPr>
        <w:t>Vice Chairman vacancy</w:t>
      </w:r>
      <w:r w:rsidRPr="006A5323">
        <w:rPr>
          <w:rFonts w:ascii="Arial" w:hAnsi="Arial" w:cs="Arial"/>
          <w:lang w:val="en-GB"/>
        </w:rPr>
        <w:t>:</w:t>
      </w:r>
    </w:p>
    <w:p w14:paraId="721F6864" w14:textId="77777777" w:rsidR="00265441" w:rsidRDefault="00265441" w:rsidP="00265441">
      <w:pPr>
        <w:tabs>
          <w:tab w:val="left" w:pos="456"/>
        </w:tabs>
        <w:ind w:left="456"/>
        <w:rPr>
          <w:rFonts w:ascii="Arial" w:hAnsi="Arial" w:cs="Arial"/>
          <w:lang w:val="en-GB"/>
        </w:rPr>
      </w:pPr>
      <w:r>
        <w:rPr>
          <w:rFonts w:ascii="Arial" w:hAnsi="Arial" w:cs="Arial"/>
          <w:lang w:val="en-GB"/>
        </w:rPr>
        <w:t>The Chairman reiterated the vacant position of Vice Chairman.  No members of the public stepped forward for the role.</w:t>
      </w:r>
    </w:p>
    <w:p w14:paraId="39F4AC54" w14:textId="77777777" w:rsidR="00265441" w:rsidRDefault="00265441" w:rsidP="00265441">
      <w:pPr>
        <w:tabs>
          <w:tab w:val="left" w:pos="456"/>
        </w:tabs>
        <w:ind w:left="456"/>
        <w:rPr>
          <w:rFonts w:ascii="Arial" w:hAnsi="Arial" w:cs="Arial"/>
          <w:lang w:val="en-GB"/>
        </w:rPr>
      </w:pPr>
    </w:p>
    <w:p w14:paraId="7A83F0D9" w14:textId="77777777" w:rsidR="00265441" w:rsidRPr="006A5323" w:rsidRDefault="00265441" w:rsidP="00265441">
      <w:pPr>
        <w:ind w:left="456" w:hanging="570"/>
        <w:rPr>
          <w:rFonts w:ascii="Arial" w:hAnsi="Arial" w:cs="Arial"/>
          <w:color w:val="FF00FF"/>
          <w:lang w:val="en-GB"/>
        </w:rPr>
      </w:pPr>
      <w:r>
        <w:rPr>
          <w:rFonts w:ascii="Arial" w:hAnsi="Arial" w:cs="Arial"/>
          <w:lang w:val="en-GB"/>
        </w:rPr>
        <w:t>761</w:t>
      </w:r>
      <w:r>
        <w:rPr>
          <w:rFonts w:ascii="Arial" w:hAnsi="Arial" w:cs="Arial"/>
          <w:lang w:val="en-GB"/>
        </w:rPr>
        <w:tab/>
      </w:r>
      <w:r w:rsidRPr="006A5323">
        <w:rPr>
          <w:rFonts w:ascii="Arial" w:hAnsi="Arial" w:cs="Arial"/>
          <w:b/>
          <w:u w:val="single"/>
          <w:lang w:val="en-GB"/>
        </w:rPr>
        <w:t>Minutes of previous meeting</w:t>
      </w:r>
      <w:r w:rsidRPr="006A5323">
        <w:rPr>
          <w:rFonts w:ascii="Arial" w:hAnsi="Arial" w:cs="Arial"/>
          <w:lang w:val="en-GB"/>
        </w:rPr>
        <w:t>:</w:t>
      </w:r>
    </w:p>
    <w:p w14:paraId="32BBA8F9" w14:textId="77777777" w:rsidR="00265441" w:rsidRDefault="00265441" w:rsidP="00265441">
      <w:pPr>
        <w:ind w:left="456"/>
        <w:rPr>
          <w:rFonts w:ascii="Arial" w:hAnsi="Arial" w:cs="Arial"/>
          <w:lang w:val="en-GB"/>
        </w:rPr>
      </w:pPr>
      <w:r>
        <w:rPr>
          <w:rFonts w:ascii="Arial" w:hAnsi="Arial" w:cs="Arial"/>
          <w:lang w:val="en-GB"/>
        </w:rPr>
        <w:t xml:space="preserve">The </w:t>
      </w:r>
      <w:r w:rsidRPr="006A5323">
        <w:rPr>
          <w:rFonts w:ascii="Arial" w:hAnsi="Arial" w:cs="Arial"/>
          <w:lang w:val="en-GB"/>
        </w:rPr>
        <w:t xml:space="preserve">Minutes of the Parish Meeting </w:t>
      </w:r>
      <w:r>
        <w:rPr>
          <w:rFonts w:ascii="Arial" w:hAnsi="Arial" w:cs="Arial"/>
          <w:lang w:val="en-GB"/>
        </w:rPr>
        <w:t>held on 30</w:t>
      </w:r>
      <w:r w:rsidRPr="00DC3DDC">
        <w:rPr>
          <w:rFonts w:ascii="Arial" w:hAnsi="Arial" w:cs="Arial"/>
          <w:vertAlign w:val="superscript"/>
          <w:lang w:val="en-GB"/>
        </w:rPr>
        <w:t>th</w:t>
      </w:r>
      <w:r>
        <w:rPr>
          <w:rFonts w:ascii="Arial" w:hAnsi="Arial" w:cs="Arial"/>
          <w:lang w:val="en-GB"/>
        </w:rPr>
        <w:t xml:space="preserve"> October 2024 were approved and agreed by all those present.  The minutes were signed by the Chairman </w:t>
      </w:r>
      <w:r w:rsidRPr="006A5323">
        <w:rPr>
          <w:rFonts w:ascii="Arial" w:hAnsi="Arial" w:cs="Arial"/>
          <w:lang w:val="en-GB"/>
        </w:rPr>
        <w:t>as a true record of events</w:t>
      </w:r>
      <w:r>
        <w:rPr>
          <w:rFonts w:ascii="Arial" w:hAnsi="Arial" w:cs="Arial"/>
          <w:lang w:val="en-GB"/>
        </w:rPr>
        <w:t>.</w:t>
      </w:r>
    </w:p>
    <w:p w14:paraId="644E20E9" w14:textId="77777777" w:rsidR="00265441" w:rsidRDefault="00265441" w:rsidP="00265441">
      <w:pPr>
        <w:tabs>
          <w:tab w:val="left" w:pos="456"/>
        </w:tabs>
        <w:rPr>
          <w:rFonts w:ascii="Arial" w:hAnsi="Arial" w:cs="Arial"/>
        </w:rPr>
      </w:pPr>
    </w:p>
    <w:p w14:paraId="24517D49" w14:textId="77777777" w:rsidR="00265441" w:rsidRPr="00332443" w:rsidRDefault="00265441" w:rsidP="00265441">
      <w:pPr>
        <w:tabs>
          <w:tab w:val="left" w:pos="456"/>
        </w:tabs>
        <w:ind w:left="513" w:hanging="655"/>
        <w:rPr>
          <w:rFonts w:ascii="Arial" w:hAnsi="Arial" w:cs="Arial"/>
          <w:lang w:val="en-GB"/>
        </w:rPr>
      </w:pPr>
      <w:r>
        <w:rPr>
          <w:rFonts w:ascii="Arial" w:hAnsi="Arial" w:cs="Arial"/>
          <w:bCs/>
          <w:lang w:val="en-GB"/>
        </w:rPr>
        <w:t>762</w:t>
      </w:r>
      <w:r w:rsidRPr="00332443">
        <w:rPr>
          <w:rFonts w:ascii="Arial" w:hAnsi="Arial" w:cs="Arial"/>
          <w:b/>
          <w:lang w:val="en-GB"/>
        </w:rPr>
        <w:tab/>
      </w:r>
      <w:r w:rsidRPr="00332443">
        <w:rPr>
          <w:rFonts w:ascii="Arial" w:hAnsi="Arial" w:cs="Arial"/>
          <w:b/>
          <w:u w:val="single"/>
          <w:lang w:val="en-GB"/>
        </w:rPr>
        <w:t>Matters Arising</w:t>
      </w:r>
      <w:r w:rsidRPr="00332443">
        <w:rPr>
          <w:rFonts w:ascii="Arial" w:hAnsi="Arial" w:cs="Arial"/>
          <w:lang w:val="en-GB"/>
        </w:rPr>
        <w:t>:</w:t>
      </w:r>
    </w:p>
    <w:p w14:paraId="65402FE9" w14:textId="77777777" w:rsidR="00265441" w:rsidRDefault="00265441" w:rsidP="00265441">
      <w:pPr>
        <w:tabs>
          <w:tab w:val="left" w:pos="456"/>
        </w:tabs>
        <w:ind w:left="513" w:hanging="655"/>
        <w:rPr>
          <w:rFonts w:ascii="Arial" w:hAnsi="Arial" w:cs="Arial"/>
          <w:lang w:val="en-GB"/>
        </w:rPr>
      </w:pPr>
      <w:r>
        <w:rPr>
          <w:rFonts w:ascii="Arial" w:hAnsi="Arial" w:cs="Arial"/>
          <w:lang w:val="en-GB"/>
        </w:rPr>
        <w:tab/>
        <w:t>There were no matters arising from the previous minutes.</w:t>
      </w:r>
    </w:p>
    <w:p w14:paraId="6A7AE80A" w14:textId="77777777" w:rsidR="00265441" w:rsidRDefault="00265441" w:rsidP="00265441">
      <w:pPr>
        <w:tabs>
          <w:tab w:val="left" w:pos="456"/>
        </w:tabs>
        <w:ind w:left="513" w:hanging="655"/>
        <w:rPr>
          <w:rFonts w:ascii="Arial" w:hAnsi="Arial" w:cs="Arial"/>
          <w:lang w:val="en-GB"/>
        </w:rPr>
      </w:pPr>
    </w:p>
    <w:p w14:paraId="0824C524" w14:textId="77777777" w:rsidR="00265441" w:rsidRDefault="00265441" w:rsidP="00265441">
      <w:pPr>
        <w:tabs>
          <w:tab w:val="left" w:pos="456"/>
        </w:tabs>
        <w:ind w:left="513" w:hanging="655"/>
        <w:rPr>
          <w:rFonts w:ascii="Arial" w:hAnsi="Arial" w:cs="Arial"/>
          <w:lang w:val="en-GB"/>
        </w:rPr>
      </w:pPr>
      <w:r>
        <w:rPr>
          <w:rFonts w:ascii="Arial" w:hAnsi="Arial" w:cs="Arial"/>
          <w:lang w:val="en-GB"/>
        </w:rPr>
        <w:t>763</w:t>
      </w:r>
      <w:r w:rsidRPr="006A5323">
        <w:rPr>
          <w:rFonts w:ascii="Arial" w:hAnsi="Arial" w:cs="Arial"/>
          <w:lang w:val="en-GB"/>
        </w:rPr>
        <w:tab/>
      </w:r>
      <w:r>
        <w:rPr>
          <w:rFonts w:ascii="Arial" w:hAnsi="Arial" w:cs="Arial"/>
          <w:b/>
          <w:u w:val="single"/>
          <w:lang w:val="en-GB"/>
        </w:rPr>
        <w:t>Reports and Representations</w:t>
      </w:r>
      <w:r w:rsidRPr="0085740B">
        <w:rPr>
          <w:rFonts w:ascii="Arial" w:hAnsi="Arial" w:cs="Arial"/>
          <w:b/>
          <w:u w:val="single"/>
          <w:lang w:val="en-GB"/>
        </w:rPr>
        <w:t>:</w:t>
      </w:r>
    </w:p>
    <w:p w14:paraId="05ABB313" w14:textId="77777777" w:rsidR="00265441" w:rsidRDefault="00265441" w:rsidP="00265441">
      <w:pPr>
        <w:tabs>
          <w:tab w:val="left" w:pos="456"/>
        </w:tabs>
        <w:ind w:left="513" w:hanging="655"/>
        <w:rPr>
          <w:rFonts w:ascii="Arial" w:hAnsi="Arial" w:cs="Arial"/>
          <w:lang w:val="en-GB"/>
        </w:rPr>
      </w:pPr>
      <w:r w:rsidRPr="00A048D3">
        <w:rPr>
          <w:rFonts w:ascii="Arial" w:hAnsi="Arial" w:cs="Arial"/>
          <w:lang w:val="en-GB"/>
        </w:rPr>
        <w:tab/>
        <w:t>7</w:t>
      </w:r>
      <w:r>
        <w:rPr>
          <w:rFonts w:ascii="Arial" w:hAnsi="Arial" w:cs="Arial"/>
          <w:lang w:val="en-GB"/>
        </w:rPr>
        <w:t>63</w:t>
      </w:r>
      <w:r w:rsidRPr="00A048D3">
        <w:rPr>
          <w:rFonts w:ascii="Arial" w:hAnsi="Arial" w:cs="Arial"/>
          <w:lang w:val="en-GB"/>
        </w:rPr>
        <w:t>.1</w:t>
      </w:r>
      <w:r w:rsidRPr="00A048D3">
        <w:rPr>
          <w:rFonts w:ascii="Arial" w:hAnsi="Arial" w:cs="Arial"/>
          <w:lang w:val="en-GB"/>
        </w:rPr>
        <w:tab/>
        <w:t xml:space="preserve">CBC Cllr J Baker </w:t>
      </w:r>
      <w:r>
        <w:rPr>
          <w:rFonts w:ascii="Arial" w:hAnsi="Arial" w:cs="Arial"/>
          <w:lang w:val="en-GB"/>
        </w:rPr>
        <w:t>was not present.</w:t>
      </w:r>
    </w:p>
    <w:p w14:paraId="27018DD6" w14:textId="77777777" w:rsidR="00265441" w:rsidRDefault="00265441" w:rsidP="00265441">
      <w:pPr>
        <w:tabs>
          <w:tab w:val="left" w:pos="456"/>
        </w:tabs>
        <w:ind w:left="513" w:hanging="684"/>
        <w:rPr>
          <w:rFonts w:ascii="Arial" w:hAnsi="Arial" w:cs="Arial"/>
          <w:lang w:val="en-GB"/>
        </w:rPr>
      </w:pPr>
    </w:p>
    <w:p w14:paraId="01AB0B7C" w14:textId="77777777" w:rsidR="00265441" w:rsidRDefault="00265441" w:rsidP="00265441">
      <w:pPr>
        <w:tabs>
          <w:tab w:val="left" w:pos="456"/>
        </w:tabs>
        <w:ind w:left="513" w:hanging="684"/>
        <w:rPr>
          <w:rFonts w:ascii="Arial" w:hAnsi="Arial" w:cs="Arial"/>
          <w:b/>
          <w:u w:val="single"/>
          <w:lang w:val="en-GB"/>
        </w:rPr>
      </w:pPr>
      <w:r>
        <w:rPr>
          <w:rFonts w:ascii="Arial" w:hAnsi="Arial" w:cs="Arial"/>
          <w:lang w:val="en-GB"/>
        </w:rPr>
        <w:t>764</w:t>
      </w:r>
      <w:r>
        <w:rPr>
          <w:rFonts w:ascii="Arial" w:hAnsi="Arial" w:cs="Arial"/>
          <w:lang w:val="en-GB"/>
        </w:rPr>
        <w:tab/>
      </w:r>
      <w:r>
        <w:rPr>
          <w:rFonts w:ascii="Arial" w:hAnsi="Arial" w:cs="Arial"/>
          <w:b/>
          <w:u w:val="single"/>
          <w:lang w:val="en-GB"/>
        </w:rPr>
        <w:t>Updates from Village organisations</w:t>
      </w:r>
      <w:r w:rsidRPr="008E51A2">
        <w:rPr>
          <w:rFonts w:ascii="Arial" w:hAnsi="Arial" w:cs="Arial"/>
          <w:b/>
          <w:u w:val="single"/>
          <w:lang w:val="en-GB"/>
        </w:rPr>
        <w:t>:</w:t>
      </w:r>
    </w:p>
    <w:p w14:paraId="19E44521" w14:textId="77777777" w:rsidR="00265441" w:rsidRDefault="00265441" w:rsidP="00265441">
      <w:pPr>
        <w:pStyle w:val="NoSpacing"/>
        <w:ind w:firstLine="456"/>
        <w:rPr>
          <w:rFonts w:ascii="Arial" w:hAnsi="Arial" w:cs="Arial"/>
          <w:lang w:eastAsia="en-GB"/>
        </w:rPr>
      </w:pPr>
      <w:r w:rsidRPr="00D52A25">
        <w:rPr>
          <w:rFonts w:ascii="Arial" w:hAnsi="Arial" w:cs="Arial"/>
          <w:lang w:eastAsia="en-GB"/>
        </w:rPr>
        <w:t>7</w:t>
      </w:r>
      <w:r>
        <w:rPr>
          <w:rFonts w:ascii="Arial" w:hAnsi="Arial" w:cs="Arial"/>
          <w:lang w:eastAsia="en-GB"/>
        </w:rPr>
        <w:t>64</w:t>
      </w:r>
      <w:r w:rsidRPr="00D52A25">
        <w:rPr>
          <w:rFonts w:ascii="Arial" w:hAnsi="Arial" w:cs="Arial"/>
          <w:lang w:eastAsia="en-GB"/>
        </w:rPr>
        <w:t>.1</w:t>
      </w:r>
      <w:r w:rsidRPr="00D52A25">
        <w:rPr>
          <w:rFonts w:ascii="Arial" w:hAnsi="Arial" w:cs="Arial"/>
          <w:lang w:eastAsia="en-GB"/>
        </w:rPr>
        <w:tab/>
        <w:t xml:space="preserve">St Peter’s Church – </w:t>
      </w:r>
      <w:r>
        <w:rPr>
          <w:rFonts w:ascii="Arial" w:hAnsi="Arial" w:cs="Arial"/>
          <w:lang w:eastAsia="en-GB"/>
        </w:rPr>
        <w:t>update</w:t>
      </w:r>
    </w:p>
    <w:p w14:paraId="653CB57E" w14:textId="77777777" w:rsidR="00265441" w:rsidRDefault="00265441" w:rsidP="00265441">
      <w:pPr>
        <w:pStyle w:val="NoSpacing"/>
        <w:ind w:left="716" w:firstLine="720"/>
        <w:rPr>
          <w:rFonts w:ascii="Arial" w:hAnsi="Arial" w:cs="Arial"/>
          <w:lang w:val="en-GB" w:eastAsia="en-GB"/>
        </w:rPr>
      </w:pPr>
      <w:r w:rsidRPr="00AE1CFE">
        <w:rPr>
          <w:rFonts w:ascii="Arial" w:hAnsi="Arial" w:cs="Arial"/>
          <w:lang w:val="en-GB" w:eastAsia="en-GB"/>
        </w:rPr>
        <w:t xml:space="preserve">In the absence of Alan White, </w:t>
      </w:r>
      <w:r>
        <w:rPr>
          <w:rFonts w:ascii="Arial" w:hAnsi="Arial" w:cs="Arial"/>
          <w:lang w:val="en-GB" w:eastAsia="en-GB"/>
        </w:rPr>
        <w:t>Peter Horrocks</w:t>
      </w:r>
      <w:r w:rsidRPr="00AE1CFE">
        <w:rPr>
          <w:rFonts w:ascii="Arial" w:hAnsi="Arial" w:cs="Arial"/>
          <w:lang w:val="en-GB" w:eastAsia="en-GB"/>
        </w:rPr>
        <w:t xml:space="preserve"> provided </w:t>
      </w:r>
      <w:r>
        <w:rPr>
          <w:rFonts w:ascii="Arial" w:hAnsi="Arial" w:cs="Arial"/>
          <w:lang w:val="en-GB" w:eastAsia="en-GB"/>
        </w:rPr>
        <w:t>an</w:t>
      </w:r>
      <w:r w:rsidRPr="00AE1CFE">
        <w:rPr>
          <w:rFonts w:ascii="Arial" w:hAnsi="Arial" w:cs="Arial"/>
          <w:lang w:val="en-GB" w:eastAsia="en-GB"/>
        </w:rPr>
        <w:t xml:space="preserve"> update from </w:t>
      </w:r>
    </w:p>
    <w:p w14:paraId="650B7D96" w14:textId="77777777" w:rsidR="00265441" w:rsidRPr="00AE1CFE" w:rsidRDefault="00265441" w:rsidP="00265441">
      <w:pPr>
        <w:pStyle w:val="NoSpacing"/>
        <w:ind w:left="1436"/>
        <w:rPr>
          <w:rFonts w:ascii="Arial" w:hAnsi="Arial" w:cs="Arial"/>
          <w:lang w:val="en-GB" w:eastAsia="en-GB"/>
        </w:rPr>
      </w:pPr>
      <w:r w:rsidRPr="00AE1CFE">
        <w:rPr>
          <w:rFonts w:ascii="Arial" w:hAnsi="Arial" w:cs="Arial"/>
          <w:lang w:val="en-GB" w:eastAsia="en-GB"/>
        </w:rPr>
        <w:t>the PCC.</w:t>
      </w:r>
      <w:r>
        <w:rPr>
          <w:rFonts w:ascii="Arial" w:hAnsi="Arial" w:cs="Arial"/>
          <w:lang w:val="en-GB" w:eastAsia="en-GB"/>
        </w:rPr>
        <w:t xml:space="preserve">  </w:t>
      </w:r>
      <w:r w:rsidRPr="00AE1CFE">
        <w:rPr>
          <w:rFonts w:ascii="Arial" w:hAnsi="Arial" w:cs="Arial"/>
          <w:lang w:val="en-GB" w:eastAsia="en-GB"/>
        </w:rPr>
        <w:t>The PCC expressed gratitude for the efforts of the village in increasing fund-raising to £4000 in 2024. However, the fund-raising target has been increased to £6000 for 2025 which the church acknowledges is a tough target.</w:t>
      </w:r>
    </w:p>
    <w:p w14:paraId="04DDC308" w14:textId="77777777" w:rsidR="00265441" w:rsidRDefault="00265441" w:rsidP="00265441">
      <w:pPr>
        <w:pStyle w:val="NoSpacing"/>
        <w:ind w:left="716" w:firstLine="720"/>
        <w:rPr>
          <w:rFonts w:ascii="Arial" w:hAnsi="Arial" w:cs="Arial"/>
          <w:lang w:eastAsia="en-GB"/>
        </w:rPr>
      </w:pPr>
    </w:p>
    <w:p w14:paraId="4A8FADB9" w14:textId="77777777" w:rsidR="00265441" w:rsidRDefault="00265441" w:rsidP="00265441">
      <w:pPr>
        <w:pStyle w:val="NoSpacing"/>
        <w:ind w:firstLine="456"/>
        <w:rPr>
          <w:rFonts w:ascii="Arial" w:hAnsi="Arial" w:cs="Arial"/>
          <w:lang w:eastAsia="en-GB"/>
        </w:rPr>
      </w:pPr>
      <w:r w:rsidRPr="00D52A25">
        <w:rPr>
          <w:rFonts w:ascii="Arial" w:hAnsi="Arial" w:cs="Arial"/>
          <w:lang w:eastAsia="en-GB"/>
        </w:rPr>
        <w:t>7</w:t>
      </w:r>
      <w:r>
        <w:rPr>
          <w:rFonts w:ascii="Arial" w:hAnsi="Arial" w:cs="Arial"/>
          <w:lang w:eastAsia="en-GB"/>
        </w:rPr>
        <w:t>64</w:t>
      </w:r>
      <w:r w:rsidRPr="00D52A25">
        <w:rPr>
          <w:rFonts w:ascii="Arial" w:hAnsi="Arial" w:cs="Arial"/>
          <w:lang w:eastAsia="en-GB"/>
        </w:rPr>
        <w:t>.</w:t>
      </w:r>
      <w:r>
        <w:rPr>
          <w:rFonts w:ascii="Arial" w:hAnsi="Arial" w:cs="Arial"/>
          <w:lang w:eastAsia="en-GB"/>
        </w:rPr>
        <w:t>2</w:t>
      </w:r>
      <w:r w:rsidRPr="00D52A25">
        <w:rPr>
          <w:rFonts w:ascii="Arial" w:hAnsi="Arial" w:cs="Arial"/>
          <w:lang w:eastAsia="en-GB"/>
        </w:rPr>
        <w:tab/>
      </w:r>
      <w:r>
        <w:rPr>
          <w:rFonts w:ascii="Arial" w:hAnsi="Arial" w:cs="Arial"/>
          <w:lang w:eastAsia="en-GB"/>
        </w:rPr>
        <w:t>Village Hall</w:t>
      </w:r>
      <w:r w:rsidRPr="00D52A25">
        <w:rPr>
          <w:rFonts w:ascii="Arial" w:hAnsi="Arial" w:cs="Arial"/>
          <w:lang w:eastAsia="en-GB"/>
        </w:rPr>
        <w:t xml:space="preserve"> – </w:t>
      </w:r>
      <w:r>
        <w:rPr>
          <w:rFonts w:ascii="Arial" w:hAnsi="Arial" w:cs="Arial"/>
          <w:lang w:eastAsia="en-GB"/>
        </w:rPr>
        <w:t>update</w:t>
      </w:r>
    </w:p>
    <w:p w14:paraId="0508654E" w14:textId="77777777" w:rsidR="00265441" w:rsidRDefault="00265441" w:rsidP="00265441">
      <w:pPr>
        <w:pStyle w:val="NoSpacing"/>
        <w:ind w:left="1440"/>
        <w:rPr>
          <w:rFonts w:ascii="Arial" w:hAnsi="Arial" w:cs="Arial"/>
          <w:lang w:eastAsia="en-GB"/>
        </w:rPr>
      </w:pPr>
      <w:r>
        <w:rPr>
          <w:rFonts w:ascii="Arial" w:hAnsi="Arial" w:cs="Arial"/>
          <w:lang w:eastAsia="en-GB"/>
        </w:rPr>
        <w:t>The hall will be holding the same events as last year.  Residents were urged to remember to buy their annual lottery numbers.</w:t>
      </w:r>
    </w:p>
    <w:p w14:paraId="2E2325AC" w14:textId="77777777" w:rsidR="00265441" w:rsidRDefault="00265441" w:rsidP="00265441">
      <w:pPr>
        <w:pStyle w:val="NoSpacing"/>
        <w:rPr>
          <w:rFonts w:ascii="Arial" w:hAnsi="Arial" w:cs="Arial"/>
          <w:lang w:eastAsia="en-GB"/>
        </w:rPr>
      </w:pPr>
    </w:p>
    <w:p w14:paraId="15690424" w14:textId="77777777" w:rsidR="00265441" w:rsidRDefault="00265441" w:rsidP="00265441">
      <w:pPr>
        <w:tabs>
          <w:tab w:val="left" w:pos="456"/>
        </w:tabs>
        <w:ind w:left="513" w:hanging="684"/>
        <w:rPr>
          <w:rFonts w:ascii="Arial" w:hAnsi="Arial" w:cs="Arial"/>
          <w:b/>
          <w:u w:val="single"/>
          <w:lang w:val="en-GB"/>
        </w:rPr>
      </w:pPr>
      <w:r>
        <w:rPr>
          <w:rFonts w:ascii="Arial" w:hAnsi="Arial" w:cs="Arial"/>
          <w:lang w:val="en-GB"/>
        </w:rPr>
        <w:t>765</w:t>
      </w:r>
      <w:r>
        <w:rPr>
          <w:rFonts w:ascii="Arial" w:hAnsi="Arial" w:cs="Arial"/>
          <w:lang w:val="en-GB"/>
        </w:rPr>
        <w:tab/>
      </w:r>
      <w:r w:rsidRPr="008E51A2">
        <w:rPr>
          <w:rFonts w:ascii="Arial" w:hAnsi="Arial" w:cs="Arial"/>
          <w:b/>
          <w:u w:val="single"/>
          <w:lang w:val="en-GB"/>
        </w:rPr>
        <w:t>Village Matters:</w:t>
      </w:r>
    </w:p>
    <w:p w14:paraId="78D08595" w14:textId="77777777" w:rsidR="00265441" w:rsidRDefault="00265441" w:rsidP="00265441">
      <w:pPr>
        <w:pStyle w:val="NoSpacing"/>
        <w:ind w:firstLine="513"/>
        <w:rPr>
          <w:rFonts w:ascii="Arial" w:hAnsi="Arial" w:cs="Arial"/>
        </w:rPr>
      </w:pPr>
      <w:r>
        <w:rPr>
          <w:rFonts w:ascii="Arial" w:hAnsi="Arial" w:cs="Arial"/>
        </w:rPr>
        <w:t>765.1</w:t>
      </w:r>
      <w:r>
        <w:rPr>
          <w:rFonts w:ascii="Arial" w:hAnsi="Arial" w:cs="Arial"/>
        </w:rPr>
        <w:tab/>
        <w:t>Village Charity</w:t>
      </w:r>
    </w:p>
    <w:p w14:paraId="72A1A148" w14:textId="77777777" w:rsidR="00265441" w:rsidRDefault="00265441" w:rsidP="00265441">
      <w:pPr>
        <w:pStyle w:val="NoSpacing"/>
        <w:ind w:left="1440"/>
        <w:rPr>
          <w:rFonts w:ascii="Arial" w:hAnsi="Arial" w:cs="Arial"/>
          <w:lang w:val="en-GB"/>
        </w:rPr>
      </w:pPr>
      <w:r>
        <w:rPr>
          <w:rFonts w:ascii="Arial" w:hAnsi="Arial" w:cs="Arial"/>
          <w:lang w:val="en-GB"/>
        </w:rPr>
        <w:t xml:space="preserve">Peter Horrocks said that he had attended his first meeting of the Charity as a trustee.  The Charity has been well run and is in a good </w:t>
      </w:r>
      <w:r>
        <w:rPr>
          <w:rFonts w:ascii="Arial" w:hAnsi="Arial" w:cs="Arial"/>
          <w:lang w:val="en-GB"/>
        </w:rPr>
        <w:lastRenderedPageBreak/>
        <w:t xml:space="preserve">financial state.  Effective communication between the Charity, the Parish Meeting and tenants is </w:t>
      </w:r>
      <w:proofErr w:type="gramStart"/>
      <w:r>
        <w:rPr>
          <w:rFonts w:ascii="Arial" w:hAnsi="Arial" w:cs="Arial"/>
          <w:lang w:val="en-GB"/>
        </w:rPr>
        <w:t>important</w:t>
      </w:r>
      <w:proofErr w:type="gramEnd"/>
      <w:r>
        <w:rPr>
          <w:rFonts w:ascii="Arial" w:hAnsi="Arial" w:cs="Arial"/>
          <w:lang w:val="en-GB"/>
        </w:rPr>
        <w:t xml:space="preserve"> and it is imperative that this continues.  All the other trustees have resigned from the Charity and the Village meeting has the responsibility of selecting the new Trustees.  Five people have put their names forward and the proposed new Trustees’ details have been circulated.</w:t>
      </w:r>
    </w:p>
    <w:p w14:paraId="3DB5469C" w14:textId="77777777" w:rsidR="00265441" w:rsidRPr="00BB1058" w:rsidRDefault="00265441" w:rsidP="00265441">
      <w:pPr>
        <w:pStyle w:val="NoSpacing"/>
        <w:ind w:left="720" w:firstLine="720"/>
        <w:rPr>
          <w:rFonts w:ascii="Arial" w:hAnsi="Arial" w:cs="Arial"/>
          <w:lang w:val="en-GB"/>
        </w:rPr>
      </w:pPr>
      <w:r>
        <w:rPr>
          <w:rFonts w:ascii="Arial" w:hAnsi="Arial" w:cs="Arial"/>
          <w:lang w:val="en-GB"/>
        </w:rPr>
        <w:t xml:space="preserve"> </w:t>
      </w:r>
    </w:p>
    <w:p w14:paraId="6E62A776" w14:textId="77777777" w:rsidR="00265441" w:rsidRDefault="00265441" w:rsidP="00265441">
      <w:pPr>
        <w:pStyle w:val="NoSpacing"/>
        <w:ind w:left="720" w:firstLine="720"/>
        <w:rPr>
          <w:rFonts w:ascii="Arial" w:hAnsi="Arial" w:cs="Arial"/>
        </w:rPr>
      </w:pPr>
      <w:r>
        <w:rPr>
          <w:rFonts w:ascii="Arial" w:hAnsi="Arial" w:cs="Arial"/>
        </w:rPr>
        <w:t>765.1.1</w:t>
      </w:r>
      <w:r>
        <w:rPr>
          <w:rFonts w:ascii="Arial" w:hAnsi="Arial" w:cs="Arial"/>
        </w:rPr>
        <w:tab/>
        <w:t>Trustee appointments</w:t>
      </w:r>
    </w:p>
    <w:p w14:paraId="59BF3D12" w14:textId="77777777" w:rsidR="00265441" w:rsidRDefault="00265441" w:rsidP="00265441">
      <w:pPr>
        <w:pStyle w:val="NoSpacing"/>
        <w:ind w:left="2880"/>
        <w:rPr>
          <w:rFonts w:ascii="Arial" w:hAnsi="Arial" w:cs="Arial"/>
        </w:rPr>
      </w:pPr>
      <w:r>
        <w:rPr>
          <w:rFonts w:ascii="Arial" w:hAnsi="Arial" w:cs="Arial"/>
        </w:rPr>
        <w:t xml:space="preserve">Richard Falle proposed, seconded by Andrew Bell that Nigel David, Sue </w:t>
      </w:r>
      <w:proofErr w:type="spellStart"/>
      <w:r>
        <w:rPr>
          <w:rFonts w:ascii="Arial" w:hAnsi="Arial" w:cs="Arial"/>
        </w:rPr>
        <w:t>Bercoli</w:t>
      </w:r>
      <w:proofErr w:type="spellEnd"/>
      <w:r>
        <w:rPr>
          <w:rFonts w:ascii="Arial" w:hAnsi="Arial" w:cs="Arial"/>
        </w:rPr>
        <w:t xml:space="preserve">, Jonathan Maddox, Chris Hall and Fiona Falle be appointed as Trustees of the Village Charity. This was agreed by all residents </w:t>
      </w:r>
      <w:proofErr w:type="gramStart"/>
      <w:r>
        <w:rPr>
          <w:rFonts w:ascii="Arial" w:hAnsi="Arial" w:cs="Arial"/>
        </w:rPr>
        <w:t>present</w:t>
      </w:r>
      <w:proofErr w:type="gramEnd"/>
      <w:r>
        <w:rPr>
          <w:rFonts w:ascii="Arial" w:hAnsi="Arial" w:cs="Arial"/>
        </w:rPr>
        <w:t>.  The new Trustees accepted the position.</w:t>
      </w:r>
    </w:p>
    <w:p w14:paraId="1896C843" w14:textId="77777777" w:rsidR="00265441" w:rsidRDefault="00265441" w:rsidP="00265441">
      <w:pPr>
        <w:pStyle w:val="NoSpacing"/>
        <w:ind w:firstLine="513"/>
        <w:rPr>
          <w:rFonts w:ascii="Arial" w:hAnsi="Arial" w:cs="Arial"/>
        </w:rPr>
      </w:pPr>
    </w:p>
    <w:p w14:paraId="6B8D7B51" w14:textId="77777777" w:rsidR="00265441" w:rsidRDefault="00265441" w:rsidP="00265441">
      <w:pPr>
        <w:pStyle w:val="NoSpacing"/>
        <w:ind w:left="1440" w:firstLine="3"/>
        <w:rPr>
          <w:rFonts w:ascii="Arial" w:hAnsi="Arial" w:cs="Arial"/>
        </w:rPr>
      </w:pPr>
      <w:r>
        <w:rPr>
          <w:rFonts w:ascii="Arial" w:hAnsi="Arial" w:cs="Arial"/>
        </w:rPr>
        <w:t xml:space="preserve">Thanks were expressed to the five residents who have volunteered to become Trustees.  </w:t>
      </w:r>
      <w:proofErr w:type="gramStart"/>
      <w:r>
        <w:rPr>
          <w:rFonts w:ascii="Arial" w:hAnsi="Arial" w:cs="Arial"/>
        </w:rPr>
        <w:t>Thanks</w:t>
      </w:r>
      <w:proofErr w:type="gramEnd"/>
      <w:r>
        <w:rPr>
          <w:rFonts w:ascii="Arial" w:hAnsi="Arial" w:cs="Arial"/>
        </w:rPr>
        <w:t xml:space="preserve"> were also expressed to the outgoing Trustees for the work they have done for the Charity.</w:t>
      </w:r>
    </w:p>
    <w:p w14:paraId="2DC0CF7C" w14:textId="77777777" w:rsidR="00265441" w:rsidRDefault="00265441" w:rsidP="00265441">
      <w:pPr>
        <w:pStyle w:val="NoSpacing"/>
        <w:ind w:left="1440" w:firstLine="3"/>
        <w:rPr>
          <w:rFonts w:ascii="Arial" w:hAnsi="Arial" w:cs="Arial"/>
        </w:rPr>
      </w:pPr>
    </w:p>
    <w:p w14:paraId="58E481AA" w14:textId="77777777" w:rsidR="00265441" w:rsidRDefault="00265441" w:rsidP="00265441">
      <w:pPr>
        <w:pStyle w:val="NoSpacing"/>
        <w:ind w:firstLine="513"/>
        <w:rPr>
          <w:rFonts w:ascii="Arial" w:hAnsi="Arial" w:cs="Arial"/>
        </w:rPr>
      </w:pPr>
      <w:r>
        <w:rPr>
          <w:rFonts w:ascii="Arial" w:hAnsi="Arial" w:cs="Arial"/>
        </w:rPr>
        <w:t>765.2</w:t>
      </w:r>
      <w:r>
        <w:rPr>
          <w:rFonts w:ascii="Arial" w:hAnsi="Arial" w:cs="Arial"/>
        </w:rPr>
        <w:tab/>
        <w:t>Village Projects/Highways</w:t>
      </w:r>
    </w:p>
    <w:p w14:paraId="514F4ABF" w14:textId="77777777" w:rsidR="00265441" w:rsidRDefault="00265441" w:rsidP="00265441">
      <w:pPr>
        <w:pStyle w:val="NoSpacing"/>
        <w:ind w:left="1440" w:firstLine="3"/>
        <w:rPr>
          <w:rFonts w:ascii="Arial" w:hAnsi="Arial" w:cs="Arial"/>
        </w:rPr>
      </w:pPr>
      <w:r>
        <w:rPr>
          <w:rFonts w:ascii="Arial" w:hAnsi="Arial" w:cs="Arial"/>
        </w:rPr>
        <w:t>The Chairman gave an update:</w:t>
      </w:r>
    </w:p>
    <w:p w14:paraId="69F3621E" w14:textId="77777777" w:rsidR="00265441" w:rsidRDefault="00265441" w:rsidP="00265441">
      <w:pPr>
        <w:pStyle w:val="NoSpacing"/>
        <w:numPr>
          <w:ilvl w:val="0"/>
          <w:numId w:val="2"/>
        </w:numPr>
        <w:rPr>
          <w:rFonts w:ascii="Arial" w:hAnsi="Arial" w:cs="Arial"/>
        </w:rPr>
      </w:pPr>
      <w:r>
        <w:rPr>
          <w:rFonts w:ascii="Arial" w:hAnsi="Arial" w:cs="Arial"/>
        </w:rPr>
        <w:t>Traffic Survey – this has been requested by CBC Cllr Baker.  This will give the village essential information for requesting traffic calming measures.</w:t>
      </w:r>
    </w:p>
    <w:p w14:paraId="390805D8" w14:textId="77777777" w:rsidR="00265441" w:rsidRDefault="00265441" w:rsidP="00265441">
      <w:pPr>
        <w:pStyle w:val="NoSpacing"/>
        <w:rPr>
          <w:rFonts w:ascii="Arial" w:hAnsi="Arial" w:cs="Arial"/>
        </w:rPr>
      </w:pPr>
    </w:p>
    <w:p w14:paraId="03D50D5C" w14:textId="77777777" w:rsidR="00265441" w:rsidRDefault="00265441" w:rsidP="00265441">
      <w:pPr>
        <w:pStyle w:val="NoSpacing"/>
        <w:ind w:left="513"/>
        <w:rPr>
          <w:rFonts w:ascii="Arial" w:hAnsi="Arial" w:cs="Arial"/>
        </w:rPr>
      </w:pPr>
      <w:r>
        <w:rPr>
          <w:rFonts w:ascii="Arial" w:hAnsi="Arial" w:cs="Arial"/>
        </w:rPr>
        <w:t>765.3</w:t>
      </w:r>
      <w:r>
        <w:rPr>
          <w:rFonts w:ascii="Arial" w:hAnsi="Arial" w:cs="Arial"/>
        </w:rPr>
        <w:tab/>
        <w:t>Parish Meeting policies for annual review</w:t>
      </w:r>
    </w:p>
    <w:p w14:paraId="1F6E2664" w14:textId="77777777" w:rsidR="00265441" w:rsidRDefault="00265441" w:rsidP="00265441">
      <w:pPr>
        <w:pStyle w:val="NoSpacing"/>
        <w:ind w:left="1440"/>
        <w:rPr>
          <w:rFonts w:ascii="Arial" w:hAnsi="Arial" w:cs="Arial"/>
          <w:lang w:eastAsia="en-GB"/>
        </w:rPr>
      </w:pPr>
      <w:r>
        <w:rPr>
          <w:rFonts w:ascii="Arial" w:hAnsi="Arial" w:cs="Arial"/>
          <w:lang w:eastAsia="en-GB"/>
        </w:rPr>
        <w:t>The Standing Orders, Risk Assessment and Asset Register were reviewed and agreed with no changes.  The revised Financial Regulations and the new Reserves Policy were adopted.  The documents were resolved as accepted by the Parish Meeting.</w:t>
      </w:r>
    </w:p>
    <w:p w14:paraId="5FC384FF" w14:textId="77777777" w:rsidR="00265441" w:rsidRDefault="00265441" w:rsidP="00265441">
      <w:pPr>
        <w:pStyle w:val="NoSpacing"/>
        <w:ind w:left="513"/>
        <w:rPr>
          <w:rFonts w:ascii="Arial" w:hAnsi="Arial" w:cs="Arial"/>
        </w:rPr>
      </w:pPr>
    </w:p>
    <w:p w14:paraId="6AD20D17" w14:textId="77777777" w:rsidR="00265441" w:rsidRDefault="00265441" w:rsidP="00265441">
      <w:pPr>
        <w:tabs>
          <w:tab w:val="left" w:pos="456"/>
        </w:tabs>
        <w:ind w:left="513" w:hanging="684"/>
        <w:rPr>
          <w:rFonts w:ascii="Arial" w:hAnsi="Arial" w:cs="Arial"/>
          <w:b/>
          <w:u w:val="single"/>
          <w:lang w:val="en-GB"/>
        </w:rPr>
      </w:pPr>
      <w:r>
        <w:rPr>
          <w:rFonts w:ascii="Arial" w:hAnsi="Arial" w:cs="Arial"/>
          <w:lang w:val="en-GB"/>
        </w:rPr>
        <w:t>766</w:t>
      </w:r>
      <w:r>
        <w:rPr>
          <w:rFonts w:ascii="Arial" w:hAnsi="Arial" w:cs="Arial"/>
          <w:lang w:val="en-GB"/>
        </w:rPr>
        <w:tab/>
      </w:r>
      <w:r>
        <w:rPr>
          <w:rFonts w:ascii="Arial" w:hAnsi="Arial" w:cs="Arial"/>
          <w:b/>
          <w:u w:val="single"/>
          <w:lang w:val="en-GB"/>
        </w:rPr>
        <w:t>Open Forum</w:t>
      </w:r>
      <w:r w:rsidRPr="008E51A2">
        <w:rPr>
          <w:rFonts w:ascii="Arial" w:hAnsi="Arial" w:cs="Arial"/>
          <w:b/>
          <w:u w:val="single"/>
          <w:lang w:val="en-GB"/>
        </w:rPr>
        <w:t>:</w:t>
      </w:r>
    </w:p>
    <w:p w14:paraId="174D1F1F" w14:textId="77777777" w:rsidR="00265441" w:rsidRDefault="00265441" w:rsidP="00265441">
      <w:pPr>
        <w:pStyle w:val="NoSpacing"/>
        <w:ind w:left="1436" w:hanging="980"/>
        <w:rPr>
          <w:rFonts w:ascii="Arial" w:hAnsi="Arial" w:cs="Arial"/>
        </w:rPr>
      </w:pPr>
      <w:r>
        <w:rPr>
          <w:rFonts w:ascii="Arial" w:hAnsi="Arial" w:cs="Arial"/>
        </w:rPr>
        <w:t xml:space="preserve">John Harris </w:t>
      </w:r>
      <w:proofErr w:type="gramStart"/>
      <w:r>
        <w:rPr>
          <w:rFonts w:ascii="Arial" w:hAnsi="Arial" w:cs="Arial"/>
        </w:rPr>
        <w:t>queried</w:t>
      </w:r>
      <w:proofErr w:type="gramEnd"/>
      <w:r>
        <w:rPr>
          <w:rFonts w:ascii="Arial" w:hAnsi="Arial" w:cs="Arial"/>
        </w:rPr>
        <w:t xml:space="preserve"> why the new bus stops cannot be moved.  Peter Horrocks </w:t>
      </w:r>
    </w:p>
    <w:p w14:paraId="04AFB42B" w14:textId="77777777" w:rsidR="00265441" w:rsidRDefault="00265441" w:rsidP="00265441">
      <w:pPr>
        <w:pStyle w:val="NoSpacing"/>
        <w:ind w:left="1436" w:hanging="980"/>
        <w:rPr>
          <w:rFonts w:ascii="Arial" w:hAnsi="Arial" w:cs="Arial"/>
        </w:rPr>
      </w:pPr>
      <w:r>
        <w:rPr>
          <w:rFonts w:ascii="Arial" w:hAnsi="Arial" w:cs="Arial"/>
        </w:rPr>
        <w:t>said that he was not aware of any updates on this.</w:t>
      </w:r>
    </w:p>
    <w:p w14:paraId="639F892B" w14:textId="77777777" w:rsidR="00265441" w:rsidRPr="005E091F" w:rsidRDefault="00265441" w:rsidP="00265441">
      <w:pPr>
        <w:pStyle w:val="NoSpacing"/>
        <w:ind w:left="1436" w:hanging="980"/>
        <w:rPr>
          <w:rFonts w:ascii="Arial" w:hAnsi="Arial" w:cs="Arial"/>
        </w:rPr>
      </w:pPr>
    </w:p>
    <w:p w14:paraId="7A5E359F" w14:textId="77777777" w:rsidR="00265441" w:rsidRPr="003A74D4" w:rsidRDefault="00265441" w:rsidP="00265441">
      <w:pPr>
        <w:tabs>
          <w:tab w:val="left" w:pos="456"/>
        </w:tabs>
        <w:ind w:left="513" w:hanging="684"/>
        <w:rPr>
          <w:rFonts w:ascii="Arial" w:hAnsi="Arial" w:cs="Arial"/>
          <w:b/>
          <w:u w:val="single"/>
          <w:lang w:val="en-GB"/>
        </w:rPr>
      </w:pPr>
      <w:r>
        <w:rPr>
          <w:rFonts w:ascii="Arial" w:hAnsi="Arial" w:cs="Arial"/>
          <w:lang w:val="en-GB"/>
        </w:rPr>
        <w:t>767</w:t>
      </w:r>
      <w:r w:rsidRPr="003A74D4">
        <w:rPr>
          <w:rFonts w:ascii="Arial" w:hAnsi="Arial" w:cs="Arial"/>
          <w:lang w:val="en-GB"/>
        </w:rPr>
        <w:tab/>
      </w:r>
      <w:r w:rsidRPr="003A74D4">
        <w:rPr>
          <w:rFonts w:ascii="Arial" w:hAnsi="Arial" w:cs="Arial"/>
          <w:b/>
          <w:u w:val="single"/>
          <w:lang w:val="en-GB"/>
        </w:rPr>
        <w:t>Finance:</w:t>
      </w:r>
    </w:p>
    <w:p w14:paraId="0B3C1066" w14:textId="77777777" w:rsidR="00265441" w:rsidRDefault="00265441" w:rsidP="00265441">
      <w:pPr>
        <w:pStyle w:val="NoSpacing"/>
        <w:ind w:firstLine="513"/>
        <w:rPr>
          <w:rFonts w:ascii="Arial" w:hAnsi="Arial" w:cs="Arial"/>
          <w:lang w:val="en-GB"/>
        </w:rPr>
      </w:pPr>
      <w:r w:rsidRPr="00AE7BB5">
        <w:rPr>
          <w:rFonts w:ascii="Arial" w:hAnsi="Arial" w:cs="Arial"/>
          <w:lang w:eastAsia="en-GB"/>
        </w:rPr>
        <w:t>7</w:t>
      </w:r>
      <w:r>
        <w:rPr>
          <w:rFonts w:ascii="Arial" w:hAnsi="Arial" w:cs="Arial"/>
          <w:lang w:eastAsia="en-GB"/>
        </w:rPr>
        <w:t>67</w:t>
      </w:r>
      <w:r w:rsidRPr="00AE7BB5">
        <w:rPr>
          <w:rFonts w:ascii="Arial" w:hAnsi="Arial" w:cs="Arial"/>
          <w:lang w:eastAsia="en-GB"/>
        </w:rPr>
        <w:t>.1</w:t>
      </w:r>
      <w:r w:rsidRPr="00AE7BB5">
        <w:rPr>
          <w:rFonts w:ascii="Arial" w:hAnsi="Arial" w:cs="Arial"/>
          <w:lang w:eastAsia="en-GB"/>
        </w:rPr>
        <w:tab/>
        <w:t>A</w:t>
      </w:r>
      <w:proofErr w:type="spellStart"/>
      <w:r w:rsidRPr="00AE7BB5">
        <w:rPr>
          <w:rFonts w:ascii="Arial" w:hAnsi="Arial" w:cs="Arial"/>
          <w:lang w:val="en-GB"/>
        </w:rPr>
        <w:t>ccounts</w:t>
      </w:r>
      <w:proofErr w:type="spellEnd"/>
      <w:r w:rsidRPr="00AE7BB5">
        <w:rPr>
          <w:rFonts w:ascii="Arial" w:hAnsi="Arial" w:cs="Arial"/>
          <w:lang w:val="en-GB"/>
        </w:rPr>
        <w:t xml:space="preserve"> to </w:t>
      </w:r>
      <w:r>
        <w:rPr>
          <w:rFonts w:ascii="Arial" w:hAnsi="Arial" w:cs="Arial"/>
          <w:lang w:val="en-GB"/>
        </w:rPr>
        <w:t>30</w:t>
      </w:r>
      <w:r w:rsidRPr="00642F8E">
        <w:rPr>
          <w:rFonts w:ascii="Arial" w:hAnsi="Arial" w:cs="Arial"/>
          <w:vertAlign w:val="superscript"/>
          <w:lang w:val="en-GB"/>
        </w:rPr>
        <w:t>th</w:t>
      </w:r>
      <w:r>
        <w:rPr>
          <w:rFonts w:ascii="Arial" w:hAnsi="Arial" w:cs="Arial"/>
          <w:lang w:val="en-GB"/>
        </w:rPr>
        <w:t xml:space="preserve"> November 2024</w:t>
      </w:r>
      <w:r w:rsidRPr="00AE7BB5">
        <w:rPr>
          <w:rFonts w:ascii="Arial" w:hAnsi="Arial" w:cs="Arial"/>
          <w:lang w:val="en-GB"/>
        </w:rPr>
        <w:t>:</w:t>
      </w:r>
    </w:p>
    <w:p w14:paraId="1A4DC172" w14:textId="77777777" w:rsidR="00265441" w:rsidRDefault="00265441" w:rsidP="00265441">
      <w:pPr>
        <w:pStyle w:val="NoSpacing"/>
        <w:ind w:firstLine="720"/>
        <w:rPr>
          <w:rFonts w:ascii="Arial" w:hAnsi="Arial" w:cs="Arial"/>
          <w:sz w:val="22"/>
          <w:szCs w:val="22"/>
          <w:lang w:eastAsia="en-GB"/>
        </w:rPr>
      </w:pPr>
    </w:p>
    <w:tbl>
      <w:tblPr>
        <w:tblW w:w="0" w:type="auto"/>
        <w:tblCellSpacing w:w="15" w:type="dxa"/>
        <w:tblInd w:w="76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812"/>
        <w:gridCol w:w="1417"/>
      </w:tblGrid>
      <w:tr w:rsidR="00265441" w14:paraId="2D761C40" w14:textId="77777777" w:rsidTr="006223DD">
        <w:trPr>
          <w:tblCellSpacing w:w="15" w:type="dxa"/>
        </w:trPr>
        <w:tc>
          <w:tcPr>
            <w:tcW w:w="5767"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402E238"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 </w:t>
            </w:r>
          </w:p>
        </w:tc>
        <w:tc>
          <w:tcPr>
            <w:tcW w:w="1372" w:type="dxa"/>
            <w:tcBorders>
              <w:top w:val="single"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6DAD53D6"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         £ </w:t>
            </w:r>
          </w:p>
        </w:tc>
      </w:tr>
      <w:tr w:rsidR="00265441" w14:paraId="6E436AAA" w14:textId="77777777" w:rsidTr="006223DD">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7267F1F"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Barclays Current Account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0AE780C3" w14:textId="77777777" w:rsidR="00265441" w:rsidRDefault="00265441" w:rsidP="006223DD">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2,980.49</w:t>
            </w:r>
          </w:p>
        </w:tc>
      </w:tr>
      <w:tr w:rsidR="00265441" w14:paraId="7451BCB8" w14:textId="77777777" w:rsidTr="006223DD">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B5FF3F2"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Barclays Savings Account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1B1E4BE1" w14:textId="77777777" w:rsidR="00265441" w:rsidRDefault="00265441" w:rsidP="006223DD">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2,381.89</w:t>
            </w:r>
          </w:p>
        </w:tc>
      </w:tr>
      <w:tr w:rsidR="00265441" w14:paraId="76B9C8B3" w14:textId="77777777" w:rsidTr="006223DD">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EC1D1B5"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 xml:space="preserve">Less unpresented </w:t>
            </w:r>
            <w:proofErr w:type="spellStart"/>
            <w:r>
              <w:rPr>
                <w:rFonts w:ascii="Arial" w:hAnsi="Arial" w:cs="Arial"/>
                <w:sz w:val="22"/>
                <w:szCs w:val="22"/>
                <w:lang w:eastAsia="en-GB"/>
              </w:rPr>
              <w:t>chqs</w:t>
            </w:r>
            <w:proofErr w:type="spellEnd"/>
            <w:r>
              <w:rPr>
                <w:rFonts w:ascii="Arial" w:hAnsi="Arial" w:cs="Arial"/>
                <w:sz w:val="22"/>
                <w:szCs w:val="22"/>
                <w:lang w:eastAsia="en-GB"/>
              </w:rPr>
              <w:t xml:space="preserve"> £22.40, £22.40, £22.40</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6C96F820" w14:textId="77777777" w:rsidR="00265441" w:rsidRDefault="00265441" w:rsidP="006223DD">
            <w:pPr>
              <w:pStyle w:val="NoSpacing"/>
              <w:jc w:val="right"/>
              <w:rPr>
                <w:rFonts w:ascii="Arial" w:hAnsi="Arial" w:cs="Arial"/>
                <w:sz w:val="22"/>
                <w:szCs w:val="22"/>
                <w:lang w:eastAsia="en-GB"/>
              </w:rPr>
            </w:pPr>
            <w:r>
              <w:rPr>
                <w:rFonts w:ascii="Arial" w:hAnsi="Arial" w:cs="Arial"/>
                <w:sz w:val="22"/>
                <w:szCs w:val="22"/>
                <w:lang w:eastAsia="en-GB"/>
              </w:rPr>
              <w:t>67.20</w:t>
            </w:r>
          </w:p>
        </w:tc>
      </w:tr>
      <w:tr w:rsidR="00265441" w14:paraId="5DE82F19" w14:textId="77777777" w:rsidTr="006223DD">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0557C94"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b/>
                <w:bCs/>
                <w:sz w:val="22"/>
                <w:szCs w:val="22"/>
                <w:lang w:eastAsia="en-GB"/>
              </w:rPr>
              <w:t>TOTAL</w:t>
            </w:r>
            <w:r>
              <w:rPr>
                <w:rFonts w:ascii="Arial" w:hAnsi="Arial" w:cs="Arial"/>
                <w:sz w:val="22"/>
                <w:szCs w:val="22"/>
                <w:lang w:eastAsia="en-GB"/>
              </w:rPr>
              <w: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7A9915D9" w14:textId="77777777" w:rsidR="00265441" w:rsidRDefault="00265441" w:rsidP="006223DD">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5,295.18</w:t>
            </w:r>
          </w:p>
        </w:tc>
      </w:tr>
      <w:tr w:rsidR="00265441" w14:paraId="5DE9EA4F" w14:textId="77777777" w:rsidTr="006223DD">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F63C94B"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222E1BB6" w14:textId="77777777" w:rsidR="00265441" w:rsidRDefault="00265441" w:rsidP="006223DD">
            <w:pPr>
              <w:spacing w:before="100" w:beforeAutospacing="1" w:after="100" w:afterAutospacing="1"/>
              <w:jc w:val="right"/>
              <w:textAlignment w:val="baseline"/>
              <w:rPr>
                <w:rFonts w:ascii="Arial" w:hAnsi="Arial" w:cs="Arial"/>
                <w:sz w:val="22"/>
                <w:szCs w:val="22"/>
                <w:lang w:eastAsia="en-GB"/>
              </w:rPr>
            </w:pPr>
          </w:p>
        </w:tc>
      </w:tr>
      <w:tr w:rsidR="00265441" w14:paraId="11E1E1E4" w14:textId="77777777" w:rsidTr="006223DD">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1CEC6B1"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B/F 2023/24</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24A96705" w14:textId="77777777" w:rsidR="00265441" w:rsidRDefault="00265441" w:rsidP="006223DD">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4,614.18</w:t>
            </w:r>
          </w:p>
        </w:tc>
      </w:tr>
      <w:tr w:rsidR="00265441" w14:paraId="7F6134CB" w14:textId="77777777" w:rsidTr="006223DD">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1A3AEB6"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Receipts to 30</w:t>
            </w:r>
            <w:r w:rsidRPr="000C42B1">
              <w:rPr>
                <w:rFonts w:ascii="Arial" w:hAnsi="Arial" w:cs="Arial"/>
                <w:sz w:val="22"/>
                <w:szCs w:val="22"/>
                <w:vertAlign w:val="superscript"/>
                <w:lang w:eastAsia="en-GB"/>
              </w:rPr>
              <w:t>th</w:t>
            </w:r>
            <w:r>
              <w:rPr>
                <w:rFonts w:ascii="Arial" w:hAnsi="Arial" w:cs="Arial"/>
                <w:sz w:val="22"/>
                <w:szCs w:val="22"/>
                <w:lang w:eastAsia="en-GB"/>
              </w:rPr>
              <w:t xml:space="preserve"> November 2024</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1F724F84" w14:textId="77777777" w:rsidR="00265441" w:rsidRDefault="00265441" w:rsidP="006223DD">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2,892.71</w:t>
            </w:r>
          </w:p>
        </w:tc>
      </w:tr>
      <w:tr w:rsidR="00265441" w14:paraId="445C94DB" w14:textId="77777777" w:rsidTr="006223DD">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F3358A4"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sz w:val="22"/>
                <w:szCs w:val="22"/>
                <w:lang w:eastAsia="en-GB"/>
              </w:rPr>
              <w:t>Payments to 30</w:t>
            </w:r>
            <w:r w:rsidRPr="000C42B1">
              <w:rPr>
                <w:rFonts w:ascii="Arial" w:hAnsi="Arial" w:cs="Arial"/>
                <w:sz w:val="22"/>
                <w:szCs w:val="22"/>
                <w:vertAlign w:val="superscript"/>
                <w:lang w:eastAsia="en-GB"/>
              </w:rPr>
              <w:t>th</w:t>
            </w:r>
            <w:r>
              <w:rPr>
                <w:rFonts w:ascii="Arial" w:hAnsi="Arial" w:cs="Arial"/>
                <w:sz w:val="22"/>
                <w:szCs w:val="22"/>
                <w:lang w:eastAsia="en-GB"/>
              </w:rPr>
              <w:t xml:space="preserve"> November 2024</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7FDC6005" w14:textId="77777777" w:rsidR="00265441" w:rsidRDefault="00265441" w:rsidP="006223DD">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2,211.71</w:t>
            </w:r>
          </w:p>
        </w:tc>
      </w:tr>
      <w:tr w:rsidR="00265441" w14:paraId="1A416945" w14:textId="77777777" w:rsidTr="006223DD">
        <w:trPr>
          <w:tblCellSpacing w:w="15" w:type="dxa"/>
        </w:trPr>
        <w:tc>
          <w:tcPr>
            <w:tcW w:w="5767" w:type="dxa"/>
            <w:tcBorders>
              <w:top w:val="outset"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EC764E9" w14:textId="77777777" w:rsidR="00265441" w:rsidRDefault="00265441" w:rsidP="006223DD">
            <w:pPr>
              <w:spacing w:before="100" w:beforeAutospacing="1" w:after="100" w:afterAutospacing="1"/>
              <w:textAlignment w:val="baseline"/>
              <w:rPr>
                <w:rFonts w:ascii="Arial" w:hAnsi="Arial" w:cs="Arial"/>
                <w:sz w:val="22"/>
                <w:szCs w:val="22"/>
                <w:lang w:eastAsia="en-GB"/>
              </w:rPr>
            </w:pPr>
            <w:r>
              <w:rPr>
                <w:rFonts w:ascii="Arial" w:hAnsi="Arial" w:cs="Arial"/>
                <w:b/>
                <w:bCs/>
                <w:sz w:val="22"/>
                <w:szCs w:val="22"/>
                <w:lang w:eastAsia="en-GB"/>
              </w:rPr>
              <w:t>TOTAL</w:t>
            </w:r>
            <w:r>
              <w:rPr>
                <w:rFonts w:ascii="Arial" w:hAnsi="Arial" w:cs="Arial"/>
                <w:sz w:val="22"/>
                <w:szCs w:val="22"/>
                <w:lang w:eastAsia="en-GB"/>
              </w:rPr>
              <w:t> </w:t>
            </w:r>
          </w:p>
        </w:tc>
        <w:tc>
          <w:tcPr>
            <w:tcW w:w="1372" w:type="dxa"/>
            <w:tcBorders>
              <w:top w:val="outset" w:sz="6" w:space="0" w:color="auto"/>
              <w:left w:val="outset" w:sz="6" w:space="0" w:color="auto"/>
              <w:bottom w:val="single" w:sz="6" w:space="0" w:color="auto"/>
              <w:right w:val="single" w:sz="6" w:space="0" w:color="auto"/>
            </w:tcBorders>
            <w:tcMar>
              <w:top w:w="15" w:type="dxa"/>
              <w:left w:w="15" w:type="dxa"/>
              <w:bottom w:w="15" w:type="dxa"/>
              <w:right w:w="15" w:type="dxa"/>
            </w:tcMar>
            <w:hideMark/>
          </w:tcPr>
          <w:p w14:paraId="3276FFD5" w14:textId="77777777" w:rsidR="00265441" w:rsidRDefault="00265441" w:rsidP="006223DD">
            <w:pPr>
              <w:spacing w:before="100" w:beforeAutospacing="1" w:after="100" w:afterAutospacing="1"/>
              <w:jc w:val="right"/>
              <w:textAlignment w:val="baseline"/>
              <w:rPr>
                <w:rFonts w:ascii="Arial" w:hAnsi="Arial" w:cs="Arial"/>
                <w:sz w:val="22"/>
                <w:szCs w:val="22"/>
                <w:lang w:eastAsia="en-GB"/>
              </w:rPr>
            </w:pPr>
            <w:r>
              <w:rPr>
                <w:rFonts w:ascii="Arial" w:hAnsi="Arial" w:cs="Arial"/>
                <w:sz w:val="22"/>
                <w:szCs w:val="22"/>
                <w:lang w:eastAsia="en-GB"/>
              </w:rPr>
              <w:t>5,295.18</w:t>
            </w:r>
          </w:p>
        </w:tc>
      </w:tr>
    </w:tbl>
    <w:p w14:paraId="5A703C34" w14:textId="77777777" w:rsidR="00265441" w:rsidRDefault="00265441" w:rsidP="00265441">
      <w:pPr>
        <w:pStyle w:val="NoSpacing"/>
        <w:ind w:firstLine="720"/>
        <w:rPr>
          <w:rFonts w:ascii="Arial" w:hAnsi="Arial" w:cs="Arial"/>
          <w:sz w:val="22"/>
          <w:szCs w:val="22"/>
          <w:lang w:eastAsia="en-GB"/>
        </w:rPr>
      </w:pPr>
    </w:p>
    <w:p w14:paraId="1EC28350" w14:textId="77777777" w:rsidR="00265441" w:rsidRDefault="00265441" w:rsidP="00265441">
      <w:pPr>
        <w:pStyle w:val="NoSpacing"/>
        <w:rPr>
          <w:rFonts w:ascii="Arial" w:hAnsi="Arial" w:cs="Arial"/>
          <w:lang w:eastAsia="en-GB"/>
        </w:rPr>
      </w:pPr>
      <w:r w:rsidRPr="00AF6DF7">
        <w:rPr>
          <w:rFonts w:ascii="Arial" w:hAnsi="Arial" w:cs="Arial"/>
          <w:lang w:eastAsia="en-GB"/>
        </w:rPr>
        <w:lastRenderedPageBreak/>
        <w:tab/>
      </w:r>
      <w:r>
        <w:rPr>
          <w:rFonts w:ascii="Arial" w:hAnsi="Arial" w:cs="Arial"/>
          <w:lang w:eastAsia="en-GB"/>
        </w:rPr>
        <w:t>767.2</w:t>
      </w:r>
      <w:r w:rsidRPr="00AF6DF7">
        <w:rPr>
          <w:rFonts w:ascii="Arial" w:hAnsi="Arial" w:cs="Arial"/>
          <w:lang w:eastAsia="en-GB"/>
        </w:rPr>
        <w:tab/>
      </w:r>
      <w:r>
        <w:rPr>
          <w:rFonts w:ascii="Arial" w:hAnsi="Arial" w:cs="Arial"/>
          <w:lang w:eastAsia="en-GB"/>
        </w:rPr>
        <w:t>Other finance matters:</w:t>
      </w:r>
    </w:p>
    <w:p w14:paraId="27346789" w14:textId="77777777" w:rsidR="00265441" w:rsidRDefault="00265441" w:rsidP="00265441">
      <w:pPr>
        <w:pStyle w:val="NoSpacing"/>
        <w:rPr>
          <w:rFonts w:ascii="Arial" w:hAnsi="Arial" w:cs="Arial"/>
          <w:lang w:eastAsia="en-GB"/>
        </w:rPr>
      </w:pPr>
      <w:r>
        <w:rPr>
          <w:rFonts w:ascii="Arial" w:hAnsi="Arial" w:cs="Arial"/>
          <w:lang w:eastAsia="en-GB"/>
        </w:rPr>
        <w:tab/>
      </w:r>
      <w:r>
        <w:rPr>
          <w:rFonts w:ascii="Arial" w:hAnsi="Arial" w:cs="Arial"/>
          <w:lang w:eastAsia="en-GB"/>
        </w:rPr>
        <w:tab/>
        <w:t>There were no other finance matters.</w:t>
      </w:r>
    </w:p>
    <w:p w14:paraId="2074B396" w14:textId="77777777" w:rsidR="00265441" w:rsidRPr="00642F8E" w:rsidRDefault="00265441" w:rsidP="00265441">
      <w:pPr>
        <w:pStyle w:val="NoSpacing"/>
        <w:rPr>
          <w:rFonts w:ascii="Arial" w:hAnsi="Arial" w:cs="Arial"/>
          <w:lang w:eastAsia="en-GB"/>
        </w:rPr>
      </w:pPr>
    </w:p>
    <w:p w14:paraId="381A398A" w14:textId="77777777" w:rsidR="00265441" w:rsidRDefault="00265441" w:rsidP="00265441">
      <w:pPr>
        <w:tabs>
          <w:tab w:val="left" w:pos="456"/>
        </w:tabs>
        <w:ind w:left="513" w:hanging="684"/>
        <w:rPr>
          <w:rFonts w:ascii="Arial" w:hAnsi="Arial" w:cs="Arial"/>
          <w:b/>
          <w:u w:val="single"/>
          <w:lang w:val="en-GB"/>
        </w:rPr>
      </w:pPr>
      <w:r>
        <w:rPr>
          <w:rFonts w:ascii="Arial" w:hAnsi="Arial" w:cs="Arial"/>
          <w:lang w:val="en-GB"/>
        </w:rPr>
        <w:t>768</w:t>
      </w:r>
      <w:r>
        <w:rPr>
          <w:rFonts w:ascii="Arial" w:hAnsi="Arial" w:cs="Arial"/>
          <w:lang w:val="en-GB"/>
        </w:rPr>
        <w:tab/>
      </w:r>
      <w:r>
        <w:rPr>
          <w:rFonts w:ascii="Arial" w:hAnsi="Arial" w:cs="Arial"/>
          <w:b/>
          <w:u w:val="single"/>
          <w:lang w:val="en-GB"/>
        </w:rPr>
        <w:t>Planning</w:t>
      </w:r>
      <w:r w:rsidRPr="008E51A2">
        <w:rPr>
          <w:rFonts w:ascii="Arial" w:hAnsi="Arial" w:cs="Arial"/>
          <w:b/>
          <w:u w:val="single"/>
          <w:lang w:val="en-GB"/>
        </w:rPr>
        <w:t>:</w:t>
      </w:r>
    </w:p>
    <w:p w14:paraId="611E37E0" w14:textId="77777777" w:rsidR="00265441" w:rsidRDefault="00265441" w:rsidP="00265441">
      <w:pPr>
        <w:pStyle w:val="NoSpacing"/>
        <w:ind w:left="1437" w:hanging="924"/>
        <w:rPr>
          <w:rFonts w:ascii="Arial" w:hAnsi="Arial" w:cs="Arial"/>
          <w:lang w:eastAsia="en-GB"/>
        </w:rPr>
      </w:pPr>
      <w:r>
        <w:rPr>
          <w:rFonts w:ascii="Arial" w:hAnsi="Arial" w:cs="Arial"/>
          <w:lang w:eastAsia="en-GB"/>
        </w:rPr>
        <w:t xml:space="preserve">There </w:t>
      </w:r>
      <w:proofErr w:type="gramStart"/>
      <w:r>
        <w:rPr>
          <w:rFonts w:ascii="Arial" w:hAnsi="Arial" w:cs="Arial"/>
          <w:lang w:eastAsia="en-GB"/>
        </w:rPr>
        <w:t>were</w:t>
      </w:r>
      <w:proofErr w:type="gramEnd"/>
      <w:r>
        <w:rPr>
          <w:rFonts w:ascii="Arial" w:hAnsi="Arial" w:cs="Arial"/>
          <w:lang w:eastAsia="en-GB"/>
        </w:rPr>
        <w:t xml:space="preserve"> no planning matters raised.</w:t>
      </w:r>
    </w:p>
    <w:p w14:paraId="5F5276EC" w14:textId="77777777" w:rsidR="00265441" w:rsidRDefault="00265441" w:rsidP="00265441">
      <w:pPr>
        <w:pStyle w:val="NoSpacing"/>
        <w:ind w:left="1437" w:hanging="924"/>
        <w:rPr>
          <w:rFonts w:ascii="Arial" w:hAnsi="Arial" w:cs="Arial"/>
          <w:lang w:eastAsia="en-GB"/>
        </w:rPr>
      </w:pPr>
    </w:p>
    <w:p w14:paraId="79A920CF" w14:textId="77777777" w:rsidR="00265441" w:rsidRDefault="00265441" w:rsidP="00265441">
      <w:pPr>
        <w:tabs>
          <w:tab w:val="left" w:pos="456"/>
        </w:tabs>
        <w:ind w:left="513" w:hanging="684"/>
        <w:rPr>
          <w:rFonts w:ascii="Arial" w:hAnsi="Arial" w:cs="Arial"/>
          <w:b/>
          <w:u w:val="single"/>
          <w:lang w:val="en-GB"/>
        </w:rPr>
      </w:pPr>
      <w:r>
        <w:rPr>
          <w:rFonts w:ascii="Arial" w:hAnsi="Arial" w:cs="Arial"/>
          <w:lang w:val="en-GB"/>
        </w:rPr>
        <w:t>769</w:t>
      </w:r>
      <w:r>
        <w:rPr>
          <w:rFonts w:ascii="Arial" w:hAnsi="Arial" w:cs="Arial"/>
          <w:lang w:val="en-GB"/>
        </w:rPr>
        <w:tab/>
      </w:r>
      <w:r>
        <w:rPr>
          <w:rFonts w:ascii="Arial" w:hAnsi="Arial" w:cs="Arial"/>
          <w:b/>
          <w:u w:val="single"/>
          <w:lang w:val="en-GB"/>
        </w:rPr>
        <w:t>Correspondence</w:t>
      </w:r>
      <w:r w:rsidRPr="008E51A2">
        <w:rPr>
          <w:rFonts w:ascii="Arial" w:hAnsi="Arial" w:cs="Arial"/>
          <w:b/>
          <w:u w:val="single"/>
          <w:lang w:val="en-GB"/>
        </w:rPr>
        <w:t>:</w:t>
      </w:r>
    </w:p>
    <w:p w14:paraId="685CA6AC" w14:textId="77777777" w:rsidR="00265441" w:rsidRDefault="00265441" w:rsidP="00265441">
      <w:pPr>
        <w:pStyle w:val="NoSpacing"/>
        <w:ind w:left="720" w:hanging="207"/>
        <w:rPr>
          <w:rFonts w:ascii="Arial" w:hAnsi="Arial" w:cs="Arial"/>
          <w:lang w:eastAsia="en-GB"/>
        </w:rPr>
      </w:pPr>
      <w:r>
        <w:rPr>
          <w:rFonts w:ascii="Arial" w:hAnsi="Arial" w:cs="Arial"/>
          <w:lang w:eastAsia="en-GB"/>
        </w:rPr>
        <w:t>CBC’s 2025 budget consultation information was circulated.</w:t>
      </w:r>
    </w:p>
    <w:p w14:paraId="45730FE4" w14:textId="77777777" w:rsidR="00265441" w:rsidRDefault="00265441" w:rsidP="00265441">
      <w:pPr>
        <w:tabs>
          <w:tab w:val="left" w:pos="513"/>
        </w:tabs>
        <w:rPr>
          <w:rFonts w:ascii="Arial" w:hAnsi="Arial" w:cs="Arial"/>
          <w:lang w:val="en-GB"/>
        </w:rPr>
      </w:pPr>
    </w:p>
    <w:p w14:paraId="6A357DE2" w14:textId="77777777" w:rsidR="00265441" w:rsidRDefault="00265441" w:rsidP="00265441">
      <w:pPr>
        <w:tabs>
          <w:tab w:val="left" w:pos="456"/>
        </w:tabs>
        <w:ind w:left="513" w:hanging="684"/>
        <w:rPr>
          <w:rFonts w:ascii="Arial" w:hAnsi="Arial" w:cs="Arial"/>
          <w:b/>
          <w:u w:val="single"/>
          <w:lang w:val="en-GB"/>
        </w:rPr>
      </w:pPr>
      <w:r>
        <w:rPr>
          <w:rFonts w:ascii="Arial" w:hAnsi="Arial" w:cs="Arial"/>
          <w:lang w:val="en-GB"/>
        </w:rPr>
        <w:t>770</w:t>
      </w:r>
      <w:r>
        <w:rPr>
          <w:rFonts w:ascii="Arial" w:hAnsi="Arial" w:cs="Arial"/>
          <w:lang w:val="en-GB"/>
        </w:rPr>
        <w:tab/>
      </w:r>
      <w:r>
        <w:rPr>
          <w:rFonts w:ascii="Arial" w:hAnsi="Arial" w:cs="Arial"/>
          <w:b/>
          <w:u w:val="single"/>
          <w:lang w:val="en-GB"/>
        </w:rPr>
        <w:t>Date of next meeting</w:t>
      </w:r>
      <w:r w:rsidRPr="008E51A2">
        <w:rPr>
          <w:rFonts w:ascii="Arial" w:hAnsi="Arial" w:cs="Arial"/>
          <w:b/>
          <w:u w:val="single"/>
          <w:lang w:val="en-GB"/>
        </w:rPr>
        <w:t>:</w:t>
      </w:r>
    </w:p>
    <w:p w14:paraId="212B4210" w14:textId="77777777" w:rsidR="00265441" w:rsidRDefault="00265441" w:rsidP="00265441">
      <w:pPr>
        <w:ind w:firstLine="513"/>
        <w:rPr>
          <w:rFonts w:ascii="Arial" w:hAnsi="Arial" w:cs="Arial"/>
          <w:lang w:val="en-GB"/>
        </w:rPr>
      </w:pPr>
      <w:r>
        <w:rPr>
          <w:rFonts w:ascii="Arial" w:hAnsi="Arial" w:cs="Arial"/>
          <w:lang w:val="en-GB"/>
        </w:rPr>
        <w:t>Meetings will be held in February, May and October each year.</w:t>
      </w:r>
    </w:p>
    <w:p w14:paraId="13921610" w14:textId="77777777" w:rsidR="00265441" w:rsidRDefault="00265441" w:rsidP="00265441">
      <w:pPr>
        <w:ind w:left="513"/>
        <w:rPr>
          <w:rFonts w:ascii="Arial" w:hAnsi="Arial" w:cs="Arial"/>
          <w:lang w:val="en-GB"/>
        </w:rPr>
      </w:pPr>
      <w:r w:rsidRPr="006A5323">
        <w:rPr>
          <w:rFonts w:ascii="Arial" w:hAnsi="Arial" w:cs="Arial"/>
          <w:lang w:val="en-GB"/>
        </w:rPr>
        <w:t xml:space="preserve">The next meeting will be held on </w:t>
      </w:r>
      <w:r>
        <w:rPr>
          <w:rFonts w:ascii="Arial" w:hAnsi="Arial" w:cs="Arial"/>
          <w:lang w:val="en-GB"/>
        </w:rPr>
        <w:t>Wednesday 28</w:t>
      </w:r>
      <w:r w:rsidRPr="0028253E">
        <w:rPr>
          <w:rFonts w:ascii="Arial" w:hAnsi="Arial" w:cs="Arial"/>
          <w:vertAlign w:val="superscript"/>
          <w:lang w:val="en-GB"/>
        </w:rPr>
        <w:t>th</w:t>
      </w:r>
      <w:r>
        <w:rPr>
          <w:rFonts w:ascii="Arial" w:hAnsi="Arial" w:cs="Arial"/>
          <w:lang w:val="en-GB"/>
        </w:rPr>
        <w:t xml:space="preserve"> May 2025 </w:t>
      </w:r>
      <w:r w:rsidRPr="006A5323">
        <w:rPr>
          <w:rFonts w:ascii="Arial" w:hAnsi="Arial" w:cs="Arial"/>
          <w:lang w:val="en-GB"/>
        </w:rPr>
        <w:t xml:space="preserve">starting at </w:t>
      </w:r>
      <w:r>
        <w:rPr>
          <w:rFonts w:ascii="Arial" w:hAnsi="Arial" w:cs="Arial"/>
          <w:lang w:val="en-GB"/>
        </w:rPr>
        <w:t>7.30</w:t>
      </w:r>
      <w:r w:rsidRPr="006A5323">
        <w:rPr>
          <w:rFonts w:ascii="Arial" w:hAnsi="Arial" w:cs="Arial"/>
          <w:lang w:val="en-GB"/>
        </w:rPr>
        <w:t>pm</w:t>
      </w:r>
      <w:r>
        <w:rPr>
          <w:rFonts w:ascii="Arial" w:hAnsi="Arial" w:cs="Arial"/>
          <w:lang w:val="en-GB"/>
        </w:rPr>
        <w:t xml:space="preserve">.  </w:t>
      </w:r>
    </w:p>
    <w:p w14:paraId="66652AC4" w14:textId="77777777" w:rsidR="00265441" w:rsidRDefault="00265441" w:rsidP="00265441">
      <w:pPr>
        <w:ind w:left="513"/>
        <w:rPr>
          <w:rFonts w:ascii="Arial" w:hAnsi="Arial" w:cs="Arial"/>
          <w:lang w:val="en-GB"/>
        </w:rPr>
      </w:pPr>
    </w:p>
    <w:p w14:paraId="5226A1EE" w14:textId="77777777" w:rsidR="00265441" w:rsidRDefault="00265441" w:rsidP="00265441">
      <w:pPr>
        <w:ind w:left="513"/>
        <w:rPr>
          <w:rFonts w:ascii="Arial" w:hAnsi="Arial" w:cs="Arial"/>
          <w:lang w:val="en-GB"/>
        </w:rPr>
      </w:pPr>
      <w:r>
        <w:rPr>
          <w:rFonts w:ascii="Arial" w:hAnsi="Arial" w:cs="Arial"/>
          <w:lang w:val="en-GB"/>
        </w:rPr>
        <w:t xml:space="preserve">The </w:t>
      </w:r>
      <w:r w:rsidRPr="006A5323">
        <w:rPr>
          <w:rFonts w:ascii="Arial" w:hAnsi="Arial" w:cs="Arial"/>
          <w:lang w:val="en-GB"/>
        </w:rPr>
        <w:t xml:space="preserve">Meeting closed at </w:t>
      </w:r>
      <w:r>
        <w:rPr>
          <w:rFonts w:ascii="Arial" w:hAnsi="Arial" w:cs="Arial"/>
          <w:lang w:val="en-GB"/>
        </w:rPr>
        <w:t>7.51</w:t>
      </w:r>
      <w:r w:rsidRPr="006A5323">
        <w:rPr>
          <w:rFonts w:ascii="Arial" w:hAnsi="Arial" w:cs="Arial"/>
          <w:lang w:val="en-GB"/>
        </w:rPr>
        <w:t>pm</w:t>
      </w:r>
    </w:p>
    <w:p w14:paraId="2F1F038D" w14:textId="77777777" w:rsidR="00265441" w:rsidRDefault="00265441" w:rsidP="00265441">
      <w:pPr>
        <w:ind w:left="513"/>
        <w:rPr>
          <w:rFonts w:ascii="Arial" w:hAnsi="Arial" w:cs="Arial"/>
          <w:lang w:val="en-GB"/>
        </w:rPr>
      </w:pPr>
    </w:p>
    <w:p w14:paraId="53D7F4C4" w14:textId="77777777" w:rsidR="00265441" w:rsidRDefault="00265441" w:rsidP="00265441">
      <w:pPr>
        <w:ind w:left="513"/>
        <w:rPr>
          <w:rFonts w:ascii="Arial" w:hAnsi="Arial" w:cs="Arial"/>
          <w:lang w:val="en-GB"/>
        </w:rPr>
      </w:pPr>
    </w:p>
    <w:p w14:paraId="1ED5D40E" w14:textId="77777777" w:rsidR="00265441" w:rsidRDefault="00265441" w:rsidP="00265441">
      <w:pPr>
        <w:rPr>
          <w:rFonts w:ascii="Arial" w:hAnsi="Arial" w:cs="Arial"/>
        </w:rPr>
      </w:pPr>
      <w:r>
        <w:rPr>
          <w:rFonts w:ascii="Arial" w:hAnsi="Arial" w:cs="Arial"/>
          <w:lang w:val="en-GB"/>
        </w:rPr>
        <w:t>Signed: ……………………………………. (</w:t>
      </w:r>
      <w:proofErr w:type="gramStart"/>
      <w:r>
        <w:rPr>
          <w:rFonts w:ascii="Arial" w:hAnsi="Arial" w:cs="Arial"/>
          <w:lang w:val="en-GB"/>
        </w:rPr>
        <w:t xml:space="preserve">Chairman)   </w:t>
      </w:r>
      <w:proofErr w:type="gramEnd"/>
      <w:r>
        <w:rPr>
          <w:rFonts w:ascii="Arial" w:hAnsi="Arial" w:cs="Arial"/>
          <w:lang w:val="en-GB"/>
        </w:rPr>
        <w:t xml:space="preserve"> Date: ………………………….</w:t>
      </w:r>
    </w:p>
    <w:p w14:paraId="0C34D031" w14:textId="77777777" w:rsidR="00265441" w:rsidRDefault="00265441" w:rsidP="00265441">
      <w:pPr>
        <w:rPr>
          <w:rFonts w:ascii="Arial" w:hAnsi="Arial" w:cs="Arial"/>
        </w:rPr>
      </w:pPr>
    </w:p>
    <w:p w14:paraId="6D9ED200" w14:textId="77777777" w:rsidR="0092679B" w:rsidRDefault="0092679B" w:rsidP="0092679B">
      <w:pPr>
        <w:tabs>
          <w:tab w:val="left" w:pos="456"/>
        </w:tabs>
        <w:ind w:left="513" w:hanging="655"/>
        <w:rPr>
          <w:rFonts w:ascii="Arial" w:hAnsi="Arial" w:cs="Arial"/>
          <w:lang w:val="en-GB"/>
        </w:rPr>
      </w:pPr>
    </w:p>
    <w:sectPr w:rsidR="00926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6998"/>
    <w:multiLevelType w:val="hybridMultilevel"/>
    <w:tmpl w:val="6F08ED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72B138BB"/>
    <w:multiLevelType w:val="hybridMultilevel"/>
    <w:tmpl w:val="5FB8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15045"/>
    <w:multiLevelType w:val="hybridMultilevel"/>
    <w:tmpl w:val="7E5619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58094338">
    <w:abstractNumId w:val="1"/>
  </w:num>
  <w:num w:numId="2" w16cid:durableId="2141218749">
    <w:abstractNumId w:val="0"/>
  </w:num>
  <w:num w:numId="3" w16cid:durableId="111871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C6"/>
    <w:rsid w:val="0000060B"/>
    <w:rsid w:val="00000F0A"/>
    <w:rsid w:val="00001818"/>
    <w:rsid w:val="00004350"/>
    <w:rsid w:val="00006B55"/>
    <w:rsid w:val="000131AF"/>
    <w:rsid w:val="000163F8"/>
    <w:rsid w:val="00021FE3"/>
    <w:rsid w:val="00023E2E"/>
    <w:rsid w:val="00024CE3"/>
    <w:rsid w:val="00026AE4"/>
    <w:rsid w:val="000273F1"/>
    <w:rsid w:val="00027E13"/>
    <w:rsid w:val="00030128"/>
    <w:rsid w:val="00031069"/>
    <w:rsid w:val="000323CD"/>
    <w:rsid w:val="0003264A"/>
    <w:rsid w:val="000356BB"/>
    <w:rsid w:val="000403C2"/>
    <w:rsid w:val="0004133E"/>
    <w:rsid w:val="0005331F"/>
    <w:rsid w:val="00056AC8"/>
    <w:rsid w:val="0005775A"/>
    <w:rsid w:val="0006607B"/>
    <w:rsid w:val="000677BF"/>
    <w:rsid w:val="00072048"/>
    <w:rsid w:val="00073E76"/>
    <w:rsid w:val="00074F75"/>
    <w:rsid w:val="0008023C"/>
    <w:rsid w:val="00080719"/>
    <w:rsid w:val="00081568"/>
    <w:rsid w:val="00082C2A"/>
    <w:rsid w:val="000852B3"/>
    <w:rsid w:val="00090ACF"/>
    <w:rsid w:val="00093C5A"/>
    <w:rsid w:val="000A2EF5"/>
    <w:rsid w:val="000A5921"/>
    <w:rsid w:val="000A7F2C"/>
    <w:rsid w:val="000B34EE"/>
    <w:rsid w:val="000C3454"/>
    <w:rsid w:val="000D0D63"/>
    <w:rsid w:val="000D2761"/>
    <w:rsid w:val="000D4696"/>
    <w:rsid w:val="000D56E5"/>
    <w:rsid w:val="000D63CC"/>
    <w:rsid w:val="000E01F3"/>
    <w:rsid w:val="000E0A66"/>
    <w:rsid w:val="000E3CCD"/>
    <w:rsid w:val="000E5519"/>
    <w:rsid w:val="000F017F"/>
    <w:rsid w:val="000F39ED"/>
    <w:rsid w:val="000F4AA8"/>
    <w:rsid w:val="000F5C79"/>
    <w:rsid w:val="001130E0"/>
    <w:rsid w:val="001158AE"/>
    <w:rsid w:val="001217E1"/>
    <w:rsid w:val="0012550D"/>
    <w:rsid w:val="00131EC9"/>
    <w:rsid w:val="001408D9"/>
    <w:rsid w:val="001438D2"/>
    <w:rsid w:val="00146D24"/>
    <w:rsid w:val="00153037"/>
    <w:rsid w:val="00155A8B"/>
    <w:rsid w:val="00157004"/>
    <w:rsid w:val="00165372"/>
    <w:rsid w:val="00166A55"/>
    <w:rsid w:val="001712ED"/>
    <w:rsid w:val="00176225"/>
    <w:rsid w:val="00186B9E"/>
    <w:rsid w:val="00186DA8"/>
    <w:rsid w:val="001933B6"/>
    <w:rsid w:val="00194BB7"/>
    <w:rsid w:val="001953D3"/>
    <w:rsid w:val="001A1E0D"/>
    <w:rsid w:val="001A2988"/>
    <w:rsid w:val="001A53B2"/>
    <w:rsid w:val="001A5B58"/>
    <w:rsid w:val="001B4D69"/>
    <w:rsid w:val="001B7322"/>
    <w:rsid w:val="001C34A5"/>
    <w:rsid w:val="001C3CBD"/>
    <w:rsid w:val="001C3E83"/>
    <w:rsid w:val="001C75A2"/>
    <w:rsid w:val="001C7EFF"/>
    <w:rsid w:val="001D32AF"/>
    <w:rsid w:val="001E0C59"/>
    <w:rsid w:val="001E2F5A"/>
    <w:rsid w:val="001E719A"/>
    <w:rsid w:val="001F0102"/>
    <w:rsid w:val="00203A14"/>
    <w:rsid w:val="002043A7"/>
    <w:rsid w:val="002049E0"/>
    <w:rsid w:val="00205D50"/>
    <w:rsid w:val="00217F97"/>
    <w:rsid w:val="00221B03"/>
    <w:rsid w:val="002306F3"/>
    <w:rsid w:val="00235BD6"/>
    <w:rsid w:val="00237624"/>
    <w:rsid w:val="00242BDB"/>
    <w:rsid w:val="00243C6F"/>
    <w:rsid w:val="0024460F"/>
    <w:rsid w:val="00245AB7"/>
    <w:rsid w:val="00252676"/>
    <w:rsid w:val="00253D21"/>
    <w:rsid w:val="0025587E"/>
    <w:rsid w:val="002638A0"/>
    <w:rsid w:val="00263F83"/>
    <w:rsid w:val="002646B7"/>
    <w:rsid w:val="002649F7"/>
    <w:rsid w:val="00265441"/>
    <w:rsid w:val="002705AD"/>
    <w:rsid w:val="00274EB7"/>
    <w:rsid w:val="00280131"/>
    <w:rsid w:val="00281F12"/>
    <w:rsid w:val="0028253E"/>
    <w:rsid w:val="00282574"/>
    <w:rsid w:val="00291146"/>
    <w:rsid w:val="0029284A"/>
    <w:rsid w:val="002A2343"/>
    <w:rsid w:val="002A46DD"/>
    <w:rsid w:val="002A5C94"/>
    <w:rsid w:val="002A7036"/>
    <w:rsid w:val="002B3C87"/>
    <w:rsid w:val="002C366E"/>
    <w:rsid w:val="002C4665"/>
    <w:rsid w:val="002C6B53"/>
    <w:rsid w:val="002E0044"/>
    <w:rsid w:val="002E5B8E"/>
    <w:rsid w:val="002F4534"/>
    <w:rsid w:val="00304680"/>
    <w:rsid w:val="0030593B"/>
    <w:rsid w:val="00310C15"/>
    <w:rsid w:val="00311381"/>
    <w:rsid w:val="003118FA"/>
    <w:rsid w:val="003127A5"/>
    <w:rsid w:val="00313B56"/>
    <w:rsid w:val="00314F15"/>
    <w:rsid w:val="00316BC8"/>
    <w:rsid w:val="003212A9"/>
    <w:rsid w:val="00321C73"/>
    <w:rsid w:val="00323937"/>
    <w:rsid w:val="003314F4"/>
    <w:rsid w:val="00331C0A"/>
    <w:rsid w:val="00332096"/>
    <w:rsid w:val="00332443"/>
    <w:rsid w:val="00333DFA"/>
    <w:rsid w:val="00335E91"/>
    <w:rsid w:val="00335FE1"/>
    <w:rsid w:val="003431D6"/>
    <w:rsid w:val="00347E9E"/>
    <w:rsid w:val="0035086A"/>
    <w:rsid w:val="00351074"/>
    <w:rsid w:val="00351175"/>
    <w:rsid w:val="003530BB"/>
    <w:rsid w:val="00353CB0"/>
    <w:rsid w:val="003541E0"/>
    <w:rsid w:val="0035469D"/>
    <w:rsid w:val="0036280A"/>
    <w:rsid w:val="00363501"/>
    <w:rsid w:val="00367BB0"/>
    <w:rsid w:val="003727D7"/>
    <w:rsid w:val="00372A53"/>
    <w:rsid w:val="00373DE1"/>
    <w:rsid w:val="003763B7"/>
    <w:rsid w:val="003778BF"/>
    <w:rsid w:val="00385485"/>
    <w:rsid w:val="00385519"/>
    <w:rsid w:val="00386440"/>
    <w:rsid w:val="0039536D"/>
    <w:rsid w:val="00397174"/>
    <w:rsid w:val="003A17CF"/>
    <w:rsid w:val="003A47F3"/>
    <w:rsid w:val="003A4C3C"/>
    <w:rsid w:val="003A5EE7"/>
    <w:rsid w:val="003A74D4"/>
    <w:rsid w:val="003B066B"/>
    <w:rsid w:val="003C163D"/>
    <w:rsid w:val="003C52DD"/>
    <w:rsid w:val="003C6D10"/>
    <w:rsid w:val="003D5758"/>
    <w:rsid w:val="003D5ABB"/>
    <w:rsid w:val="003E27CD"/>
    <w:rsid w:val="003F6556"/>
    <w:rsid w:val="003F718B"/>
    <w:rsid w:val="003F73CF"/>
    <w:rsid w:val="0040065F"/>
    <w:rsid w:val="00400769"/>
    <w:rsid w:val="004046BA"/>
    <w:rsid w:val="00414397"/>
    <w:rsid w:val="00415B0A"/>
    <w:rsid w:val="00431282"/>
    <w:rsid w:val="004440F6"/>
    <w:rsid w:val="00446D5C"/>
    <w:rsid w:val="00461D0E"/>
    <w:rsid w:val="004667C0"/>
    <w:rsid w:val="00466E3B"/>
    <w:rsid w:val="004872BF"/>
    <w:rsid w:val="004906F2"/>
    <w:rsid w:val="00490FDB"/>
    <w:rsid w:val="00492D76"/>
    <w:rsid w:val="00493AE9"/>
    <w:rsid w:val="00494ED4"/>
    <w:rsid w:val="004965FA"/>
    <w:rsid w:val="004A05DA"/>
    <w:rsid w:val="004A1241"/>
    <w:rsid w:val="004A7078"/>
    <w:rsid w:val="004B374E"/>
    <w:rsid w:val="004B4614"/>
    <w:rsid w:val="004B4FFF"/>
    <w:rsid w:val="004B5582"/>
    <w:rsid w:val="004C03E1"/>
    <w:rsid w:val="004D5FC2"/>
    <w:rsid w:val="004D6117"/>
    <w:rsid w:val="004D61B8"/>
    <w:rsid w:val="004D6B2F"/>
    <w:rsid w:val="004E2BE7"/>
    <w:rsid w:val="004E581A"/>
    <w:rsid w:val="004E65D9"/>
    <w:rsid w:val="004E7286"/>
    <w:rsid w:val="00501298"/>
    <w:rsid w:val="0050167A"/>
    <w:rsid w:val="005069BB"/>
    <w:rsid w:val="00506EED"/>
    <w:rsid w:val="00507E38"/>
    <w:rsid w:val="00507EC8"/>
    <w:rsid w:val="00511BBB"/>
    <w:rsid w:val="00512813"/>
    <w:rsid w:val="00524E10"/>
    <w:rsid w:val="00526DEB"/>
    <w:rsid w:val="00530A9E"/>
    <w:rsid w:val="0053170E"/>
    <w:rsid w:val="00531A2A"/>
    <w:rsid w:val="00532A37"/>
    <w:rsid w:val="0054050A"/>
    <w:rsid w:val="005460C9"/>
    <w:rsid w:val="0054771C"/>
    <w:rsid w:val="00556A25"/>
    <w:rsid w:val="00557946"/>
    <w:rsid w:val="005633C8"/>
    <w:rsid w:val="0056369C"/>
    <w:rsid w:val="0056513A"/>
    <w:rsid w:val="00565607"/>
    <w:rsid w:val="00572591"/>
    <w:rsid w:val="005733D2"/>
    <w:rsid w:val="0057586D"/>
    <w:rsid w:val="00576CAC"/>
    <w:rsid w:val="0057703E"/>
    <w:rsid w:val="005770ED"/>
    <w:rsid w:val="00582757"/>
    <w:rsid w:val="00583C20"/>
    <w:rsid w:val="005909C4"/>
    <w:rsid w:val="00592D3C"/>
    <w:rsid w:val="00595422"/>
    <w:rsid w:val="005A31FF"/>
    <w:rsid w:val="005A7A4D"/>
    <w:rsid w:val="005B03C0"/>
    <w:rsid w:val="005C0CD4"/>
    <w:rsid w:val="005D2785"/>
    <w:rsid w:val="005D4CD9"/>
    <w:rsid w:val="005E091F"/>
    <w:rsid w:val="005E38D4"/>
    <w:rsid w:val="005F0D7B"/>
    <w:rsid w:val="005F12E6"/>
    <w:rsid w:val="005F14EB"/>
    <w:rsid w:val="005F2778"/>
    <w:rsid w:val="005F32F8"/>
    <w:rsid w:val="005F3E45"/>
    <w:rsid w:val="005F670F"/>
    <w:rsid w:val="005F7BE6"/>
    <w:rsid w:val="00602085"/>
    <w:rsid w:val="006031DF"/>
    <w:rsid w:val="006033C6"/>
    <w:rsid w:val="00612EC6"/>
    <w:rsid w:val="00612F6C"/>
    <w:rsid w:val="00613D3E"/>
    <w:rsid w:val="00615392"/>
    <w:rsid w:val="006234B9"/>
    <w:rsid w:val="006238AD"/>
    <w:rsid w:val="00623D22"/>
    <w:rsid w:val="00626C45"/>
    <w:rsid w:val="00626E93"/>
    <w:rsid w:val="00631484"/>
    <w:rsid w:val="0063233F"/>
    <w:rsid w:val="00632B7D"/>
    <w:rsid w:val="006370DA"/>
    <w:rsid w:val="00641AAA"/>
    <w:rsid w:val="00642F8E"/>
    <w:rsid w:val="00651CAA"/>
    <w:rsid w:val="006543D2"/>
    <w:rsid w:val="00655E5D"/>
    <w:rsid w:val="00671596"/>
    <w:rsid w:val="006715E3"/>
    <w:rsid w:val="00671891"/>
    <w:rsid w:val="00676494"/>
    <w:rsid w:val="00684A7B"/>
    <w:rsid w:val="0069361D"/>
    <w:rsid w:val="0069729A"/>
    <w:rsid w:val="006977B0"/>
    <w:rsid w:val="0069791A"/>
    <w:rsid w:val="00697EB1"/>
    <w:rsid w:val="006A2376"/>
    <w:rsid w:val="006B50C6"/>
    <w:rsid w:val="006B54E4"/>
    <w:rsid w:val="006D2BF7"/>
    <w:rsid w:val="006D66AF"/>
    <w:rsid w:val="006E05D2"/>
    <w:rsid w:val="006E1A84"/>
    <w:rsid w:val="006F4DF1"/>
    <w:rsid w:val="006F7A96"/>
    <w:rsid w:val="007054DE"/>
    <w:rsid w:val="007108EE"/>
    <w:rsid w:val="00712296"/>
    <w:rsid w:val="007154E5"/>
    <w:rsid w:val="00715B42"/>
    <w:rsid w:val="00715D22"/>
    <w:rsid w:val="007204A0"/>
    <w:rsid w:val="00721B3B"/>
    <w:rsid w:val="00727593"/>
    <w:rsid w:val="00731928"/>
    <w:rsid w:val="007376FA"/>
    <w:rsid w:val="007406B8"/>
    <w:rsid w:val="00741440"/>
    <w:rsid w:val="00743306"/>
    <w:rsid w:val="0075062A"/>
    <w:rsid w:val="007512D4"/>
    <w:rsid w:val="00751EDE"/>
    <w:rsid w:val="00752763"/>
    <w:rsid w:val="00755C6E"/>
    <w:rsid w:val="00764509"/>
    <w:rsid w:val="007712FD"/>
    <w:rsid w:val="00773906"/>
    <w:rsid w:val="00775B81"/>
    <w:rsid w:val="00776DA6"/>
    <w:rsid w:val="007774C3"/>
    <w:rsid w:val="007805A9"/>
    <w:rsid w:val="007816D3"/>
    <w:rsid w:val="00782849"/>
    <w:rsid w:val="007877D2"/>
    <w:rsid w:val="00792B21"/>
    <w:rsid w:val="0079618B"/>
    <w:rsid w:val="0079698F"/>
    <w:rsid w:val="00797295"/>
    <w:rsid w:val="00797AB8"/>
    <w:rsid w:val="007A039F"/>
    <w:rsid w:val="007A03D1"/>
    <w:rsid w:val="007A4A3E"/>
    <w:rsid w:val="007A53BD"/>
    <w:rsid w:val="007A5BC9"/>
    <w:rsid w:val="007A61EF"/>
    <w:rsid w:val="007B108F"/>
    <w:rsid w:val="007B5459"/>
    <w:rsid w:val="007B604B"/>
    <w:rsid w:val="007B7877"/>
    <w:rsid w:val="007C55E4"/>
    <w:rsid w:val="007D255A"/>
    <w:rsid w:val="007D36B3"/>
    <w:rsid w:val="007D5EA7"/>
    <w:rsid w:val="007D6CDD"/>
    <w:rsid w:val="007E2776"/>
    <w:rsid w:val="007E2F1A"/>
    <w:rsid w:val="007E4667"/>
    <w:rsid w:val="007E6CEC"/>
    <w:rsid w:val="007E6D07"/>
    <w:rsid w:val="007F38E8"/>
    <w:rsid w:val="007F7F4B"/>
    <w:rsid w:val="008041A3"/>
    <w:rsid w:val="00811B04"/>
    <w:rsid w:val="00816618"/>
    <w:rsid w:val="00817222"/>
    <w:rsid w:val="008176B8"/>
    <w:rsid w:val="00821BC8"/>
    <w:rsid w:val="00821F22"/>
    <w:rsid w:val="008301E9"/>
    <w:rsid w:val="0083410B"/>
    <w:rsid w:val="008355E9"/>
    <w:rsid w:val="00836740"/>
    <w:rsid w:val="008372E9"/>
    <w:rsid w:val="00843BA2"/>
    <w:rsid w:val="00846EA7"/>
    <w:rsid w:val="008473B4"/>
    <w:rsid w:val="00852409"/>
    <w:rsid w:val="008524A4"/>
    <w:rsid w:val="008538D4"/>
    <w:rsid w:val="0085468F"/>
    <w:rsid w:val="00855BE1"/>
    <w:rsid w:val="0085656A"/>
    <w:rsid w:val="00861B4B"/>
    <w:rsid w:val="0086219A"/>
    <w:rsid w:val="008653AD"/>
    <w:rsid w:val="00865E60"/>
    <w:rsid w:val="00866834"/>
    <w:rsid w:val="0086759B"/>
    <w:rsid w:val="008724B1"/>
    <w:rsid w:val="00873A44"/>
    <w:rsid w:val="008745BC"/>
    <w:rsid w:val="0088084B"/>
    <w:rsid w:val="00882A5C"/>
    <w:rsid w:val="00886470"/>
    <w:rsid w:val="00887BAB"/>
    <w:rsid w:val="0089196D"/>
    <w:rsid w:val="008971F9"/>
    <w:rsid w:val="008979A3"/>
    <w:rsid w:val="008A645F"/>
    <w:rsid w:val="008B08B3"/>
    <w:rsid w:val="008B0E28"/>
    <w:rsid w:val="008B369B"/>
    <w:rsid w:val="008B38E6"/>
    <w:rsid w:val="008B68CC"/>
    <w:rsid w:val="008C0019"/>
    <w:rsid w:val="008C242A"/>
    <w:rsid w:val="008C315E"/>
    <w:rsid w:val="008C40EB"/>
    <w:rsid w:val="008C7044"/>
    <w:rsid w:val="008D0420"/>
    <w:rsid w:val="008D0704"/>
    <w:rsid w:val="008D0AFD"/>
    <w:rsid w:val="008D1ACF"/>
    <w:rsid w:val="008D22EB"/>
    <w:rsid w:val="008E0E9F"/>
    <w:rsid w:val="008E1B41"/>
    <w:rsid w:val="008E5215"/>
    <w:rsid w:val="008F221A"/>
    <w:rsid w:val="0091035A"/>
    <w:rsid w:val="00914184"/>
    <w:rsid w:val="00917DA4"/>
    <w:rsid w:val="00921DBA"/>
    <w:rsid w:val="00924ECE"/>
    <w:rsid w:val="009260BB"/>
    <w:rsid w:val="0092679B"/>
    <w:rsid w:val="009305DB"/>
    <w:rsid w:val="009369F6"/>
    <w:rsid w:val="00937F3D"/>
    <w:rsid w:val="009427A7"/>
    <w:rsid w:val="00943057"/>
    <w:rsid w:val="00947A57"/>
    <w:rsid w:val="00952FE8"/>
    <w:rsid w:val="009531BD"/>
    <w:rsid w:val="00954660"/>
    <w:rsid w:val="00956629"/>
    <w:rsid w:val="009628A7"/>
    <w:rsid w:val="00962B93"/>
    <w:rsid w:val="00963CCC"/>
    <w:rsid w:val="009752DA"/>
    <w:rsid w:val="00976535"/>
    <w:rsid w:val="009776B6"/>
    <w:rsid w:val="009804F2"/>
    <w:rsid w:val="0098219A"/>
    <w:rsid w:val="00986B60"/>
    <w:rsid w:val="00992045"/>
    <w:rsid w:val="009A4652"/>
    <w:rsid w:val="009B1C8A"/>
    <w:rsid w:val="009B1C90"/>
    <w:rsid w:val="009B3CCA"/>
    <w:rsid w:val="009B5974"/>
    <w:rsid w:val="009C0EA1"/>
    <w:rsid w:val="009C57C5"/>
    <w:rsid w:val="009C687F"/>
    <w:rsid w:val="009C7AE0"/>
    <w:rsid w:val="009D0A95"/>
    <w:rsid w:val="009D0DEB"/>
    <w:rsid w:val="009D2536"/>
    <w:rsid w:val="009E7C4E"/>
    <w:rsid w:val="009F2182"/>
    <w:rsid w:val="009F38B3"/>
    <w:rsid w:val="009F456D"/>
    <w:rsid w:val="00A048D3"/>
    <w:rsid w:val="00A07571"/>
    <w:rsid w:val="00A075B4"/>
    <w:rsid w:val="00A102AE"/>
    <w:rsid w:val="00A14ED5"/>
    <w:rsid w:val="00A24E03"/>
    <w:rsid w:val="00A320FE"/>
    <w:rsid w:val="00A34E84"/>
    <w:rsid w:val="00A42848"/>
    <w:rsid w:val="00A439B6"/>
    <w:rsid w:val="00A52978"/>
    <w:rsid w:val="00A53348"/>
    <w:rsid w:val="00A5408F"/>
    <w:rsid w:val="00A55065"/>
    <w:rsid w:val="00A57B46"/>
    <w:rsid w:val="00A60A5D"/>
    <w:rsid w:val="00A61D4B"/>
    <w:rsid w:val="00A63F22"/>
    <w:rsid w:val="00A658AF"/>
    <w:rsid w:val="00A70C30"/>
    <w:rsid w:val="00A74475"/>
    <w:rsid w:val="00A74E07"/>
    <w:rsid w:val="00A76F95"/>
    <w:rsid w:val="00A77A6B"/>
    <w:rsid w:val="00A84AD0"/>
    <w:rsid w:val="00A84DD6"/>
    <w:rsid w:val="00A920BA"/>
    <w:rsid w:val="00A93FF5"/>
    <w:rsid w:val="00A94325"/>
    <w:rsid w:val="00A95FB8"/>
    <w:rsid w:val="00AA2E4E"/>
    <w:rsid w:val="00AB1159"/>
    <w:rsid w:val="00AB7AE9"/>
    <w:rsid w:val="00AC5F4B"/>
    <w:rsid w:val="00AD6DFF"/>
    <w:rsid w:val="00AE1CFE"/>
    <w:rsid w:val="00AE1D72"/>
    <w:rsid w:val="00AE739F"/>
    <w:rsid w:val="00AE7BB5"/>
    <w:rsid w:val="00AF0FBC"/>
    <w:rsid w:val="00AF459D"/>
    <w:rsid w:val="00AF4BBC"/>
    <w:rsid w:val="00AF6DF7"/>
    <w:rsid w:val="00B00011"/>
    <w:rsid w:val="00B01EFD"/>
    <w:rsid w:val="00B101FD"/>
    <w:rsid w:val="00B10748"/>
    <w:rsid w:val="00B10A17"/>
    <w:rsid w:val="00B14E2C"/>
    <w:rsid w:val="00B15103"/>
    <w:rsid w:val="00B1641D"/>
    <w:rsid w:val="00B21032"/>
    <w:rsid w:val="00B2209D"/>
    <w:rsid w:val="00B233F2"/>
    <w:rsid w:val="00B25485"/>
    <w:rsid w:val="00B32B56"/>
    <w:rsid w:val="00B362E1"/>
    <w:rsid w:val="00B42407"/>
    <w:rsid w:val="00B4739C"/>
    <w:rsid w:val="00B53CA2"/>
    <w:rsid w:val="00B54A6E"/>
    <w:rsid w:val="00B63ECE"/>
    <w:rsid w:val="00B67678"/>
    <w:rsid w:val="00B71C77"/>
    <w:rsid w:val="00B82648"/>
    <w:rsid w:val="00B8481A"/>
    <w:rsid w:val="00B90737"/>
    <w:rsid w:val="00B9154A"/>
    <w:rsid w:val="00B926EF"/>
    <w:rsid w:val="00BA0708"/>
    <w:rsid w:val="00BA4B51"/>
    <w:rsid w:val="00BA673D"/>
    <w:rsid w:val="00BA6961"/>
    <w:rsid w:val="00BA6D07"/>
    <w:rsid w:val="00BB1058"/>
    <w:rsid w:val="00BB5301"/>
    <w:rsid w:val="00BB5558"/>
    <w:rsid w:val="00BB63CF"/>
    <w:rsid w:val="00BB7181"/>
    <w:rsid w:val="00BB729A"/>
    <w:rsid w:val="00BC5019"/>
    <w:rsid w:val="00BC7960"/>
    <w:rsid w:val="00BD42CD"/>
    <w:rsid w:val="00BF2E07"/>
    <w:rsid w:val="00BF5F44"/>
    <w:rsid w:val="00C02133"/>
    <w:rsid w:val="00C038B8"/>
    <w:rsid w:val="00C040C8"/>
    <w:rsid w:val="00C219A6"/>
    <w:rsid w:val="00C243D8"/>
    <w:rsid w:val="00C26E16"/>
    <w:rsid w:val="00C32330"/>
    <w:rsid w:val="00C32738"/>
    <w:rsid w:val="00C36145"/>
    <w:rsid w:val="00C40627"/>
    <w:rsid w:val="00C44C60"/>
    <w:rsid w:val="00C53B57"/>
    <w:rsid w:val="00C54F34"/>
    <w:rsid w:val="00C57BC9"/>
    <w:rsid w:val="00C6382B"/>
    <w:rsid w:val="00C6608D"/>
    <w:rsid w:val="00C71534"/>
    <w:rsid w:val="00C82821"/>
    <w:rsid w:val="00C91F02"/>
    <w:rsid w:val="00C92D49"/>
    <w:rsid w:val="00CA24CF"/>
    <w:rsid w:val="00CA543D"/>
    <w:rsid w:val="00CA68BA"/>
    <w:rsid w:val="00CB1B37"/>
    <w:rsid w:val="00CC08F9"/>
    <w:rsid w:val="00CC095B"/>
    <w:rsid w:val="00CC771F"/>
    <w:rsid w:val="00CD0EC4"/>
    <w:rsid w:val="00CD4047"/>
    <w:rsid w:val="00CD492C"/>
    <w:rsid w:val="00CD5DB2"/>
    <w:rsid w:val="00CE45EB"/>
    <w:rsid w:val="00CF0507"/>
    <w:rsid w:val="00CF0D02"/>
    <w:rsid w:val="00CF28CA"/>
    <w:rsid w:val="00D03F70"/>
    <w:rsid w:val="00D05355"/>
    <w:rsid w:val="00D05E71"/>
    <w:rsid w:val="00D065DC"/>
    <w:rsid w:val="00D12A9A"/>
    <w:rsid w:val="00D154AC"/>
    <w:rsid w:val="00D16341"/>
    <w:rsid w:val="00D165DC"/>
    <w:rsid w:val="00D22EC7"/>
    <w:rsid w:val="00D24CE3"/>
    <w:rsid w:val="00D3062E"/>
    <w:rsid w:val="00D4040C"/>
    <w:rsid w:val="00D4367A"/>
    <w:rsid w:val="00D444EA"/>
    <w:rsid w:val="00D44E32"/>
    <w:rsid w:val="00D52A25"/>
    <w:rsid w:val="00D54B8D"/>
    <w:rsid w:val="00D63AD4"/>
    <w:rsid w:val="00D63C22"/>
    <w:rsid w:val="00D63CF0"/>
    <w:rsid w:val="00D63DB1"/>
    <w:rsid w:val="00D726EB"/>
    <w:rsid w:val="00D72989"/>
    <w:rsid w:val="00D729FE"/>
    <w:rsid w:val="00D85EE5"/>
    <w:rsid w:val="00D91B34"/>
    <w:rsid w:val="00D954E8"/>
    <w:rsid w:val="00DC0D87"/>
    <w:rsid w:val="00DC3DDC"/>
    <w:rsid w:val="00DD009E"/>
    <w:rsid w:val="00DD3A30"/>
    <w:rsid w:val="00DD459E"/>
    <w:rsid w:val="00DD5CA4"/>
    <w:rsid w:val="00DD6EA4"/>
    <w:rsid w:val="00DE4B23"/>
    <w:rsid w:val="00DF1B1E"/>
    <w:rsid w:val="00DF38F3"/>
    <w:rsid w:val="00E0416C"/>
    <w:rsid w:val="00E05B27"/>
    <w:rsid w:val="00E13CC3"/>
    <w:rsid w:val="00E143A0"/>
    <w:rsid w:val="00E15FE1"/>
    <w:rsid w:val="00E2054F"/>
    <w:rsid w:val="00E20FB6"/>
    <w:rsid w:val="00E23444"/>
    <w:rsid w:val="00E25303"/>
    <w:rsid w:val="00E305EB"/>
    <w:rsid w:val="00E32CF6"/>
    <w:rsid w:val="00E34FC0"/>
    <w:rsid w:val="00E3681F"/>
    <w:rsid w:val="00E36852"/>
    <w:rsid w:val="00E42514"/>
    <w:rsid w:val="00E448C5"/>
    <w:rsid w:val="00E462AA"/>
    <w:rsid w:val="00E47D40"/>
    <w:rsid w:val="00E5381D"/>
    <w:rsid w:val="00E575DA"/>
    <w:rsid w:val="00E6634B"/>
    <w:rsid w:val="00E667B8"/>
    <w:rsid w:val="00E85653"/>
    <w:rsid w:val="00E916EC"/>
    <w:rsid w:val="00EA7ACB"/>
    <w:rsid w:val="00EB4E5D"/>
    <w:rsid w:val="00EC63FB"/>
    <w:rsid w:val="00ED0933"/>
    <w:rsid w:val="00ED0FDE"/>
    <w:rsid w:val="00ED1C05"/>
    <w:rsid w:val="00ED31D7"/>
    <w:rsid w:val="00ED4A29"/>
    <w:rsid w:val="00ED5E5E"/>
    <w:rsid w:val="00ED697A"/>
    <w:rsid w:val="00EE439F"/>
    <w:rsid w:val="00EF20C8"/>
    <w:rsid w:val="00EF36CA"/>
    <w:rsid w:val="00EF6059"/>
    <w:rsid w:val="00F20983"/>
    <w:rsid w:val="00F325AA"/>
    <w:rsid w:val="00F326A0"/>
    <w:rsid w:val="00F356AE"/>
    <w:rsid w:val="00F43304"/>
    <w:rsid w:val="00F435BD"/>
    <w:rsid w:val="00F43889"/>
    <w:rsid w:val="00F44828"/>
    <w:rsid w:val="00F44E9A"/>
    <w:rsid w:val="00F511FA"/>
    <w:rsid w:val="00F512DE"/>
    <w:rsid w:val="00F5470B"/>
    <w:rsid w:val="00F55862"/>
    <w:rsid w:val="00F562B1"/>
    <w:rsid w:val="00F62A00"/>
    <w:rsid w:val="00F63B58"/>
    <w:rsid w:val="00F64CB7"/>
    <w:rsid w:val="00F67F7F"/>
    <w:rsid w:val="00F711CB"/>
    <w:rsid w:val="00F72088"/>
    <w:rsid w:val="00F81029"/>
    <w:rsid w:val="00F82A50"/>
    <w:rsid w:val="00F84DA5"/>
    <w:rsid w:val="00F85AB6"/>
    <w:rsid w:val="00F90366"/>
    <w:rsid w:val="00F9175B"/>
    <w:rsid w:val="00F965EF"/>
    <w:rsid w:val="00FA43D2"/>
    <w:rsid w:val="00FB1BA9"/>
    <w:rsid w:val="00FB4568"/>
    <w:rsid w:val="00FB7233"/>
    <w:rsid w:val="00FB7AC2"/>
    <w:rsid w:val="00FC0796"/>
    <w:rsid w:val="00FC6140"/>
    <w:rsid w:val="00FC7345"/>
    <w:rsid w:val="00FD12E2"/>
    <w:rsid w:val="00FD2AE1"/>
    <w:rsid w:val="00FD7AC9"/>
    <w:rsid w:val="00FE6C74"/>
    <w:rsid w:val="00FE6D82"/>
    <w:rsid w:val="00FF2E2E"/>
    <w:rsid w:val="00FF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C743"/>
  <w15:docId w15:val="{A42AEBBE-77D0-4203-8AF4-1ADA4E51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0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64C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4C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5558"/>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93B"/>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44E9A"/>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7774C3"/>
    <w:rPr>
      <w:rFonts w:eastAsia="Calibri"/>
      <w:lang w:val="en-GB" w:eastAsia="en-GB"/>
    </w:rPr>
  </w:style>
  <w:style w:type="character" w:styleId="Strong">
    <w:name w:val="Strong"/>
    <w:uiPriority w:val="22"/>
    <w:qFormat/>
    <w:rsid w:val="007E2F1A"/>
    <w:rPr>
      <w:b/>
      <w:bCs/>
    </w:rPr>
  </w:style>
  <w:style w:type="character" w:customStyle="1" w:styleId="Heading3Char">
    <w:name w:val="Heading 3 Char"/>
    <w:basedOn w:val="DefaultParagraphFont"/>
    <w:link w:val="Heading3"/>
    <w:uiPriority w:val="9"/>
    <w:rsid w:val="00BB555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15103"/>
    <w:rPr>
      <w:color w:val="0000FF" w:themeColor="hyperlink"/>
      <w:u w:val="single"/>
    </w:rPr>
  </w:style>
  <w:style w:type="paragraph" w:customStyle="1" w:styleId="xmsonormal">
    <w:name w:val="x_msonormal"/>
    <w:basedOn w:val="Normal"/>
    <w:rsid w:val="007E6D07"/>
    <w:rPr>
      <w:rFonts w:ascii="Calibri" w:eastAsiaTheme="minorHAnsi" w:hAnsi="Calibri" w:cs="Calibri"/>
      <w:sz w:val="22"/>
      <w:szCs w:val="22"/>
      <w:lang w:val="en-GB" w:eastAsia="en-GB"/>
    </w:rPr>
  </w:style>
  <w:style w:type="paragraph" w:customStyle="1" w:styleId="xxmsonormal">
    <w:name w:val="x_xmsonormal"/>
    <w:basedOn w:val="Normal"/>
    <w:rsid w:val="00BA6961"/>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5A31FF"/>
    <w:rPr>
      <w:color w:val="605E5C"/>
      <w:shd w:val="clear" w:color="auto" w:fill="E1DFDD"/>
    </w:rPr>
  </w:style>
  <w:style w:type="paragraph" w:customStyle="1" w:styleId="Body">
    <w:name w:val="Body"/>
    <w:rsid w:val="0054050A"/>
    <w:pPr>
      <w:spacing w:after="0" w:line="240" w:lineRule="auto"/>
    </w:pPr>
    <w:rPr>
      <w:rFonts w:ascii="Helvetica Neue" w:eastAsia="Arial Unicode MS" w:hAnsi="Helvetica Neue" w:cs="Arial Unicode MS"/>
      <w:color w:val="000000"/>
      <w:lang w:val="en-US" w:eastAsia="en-GB"/>
    </w:rPr>
  </w:style>
  <w:style w:type="paragraph" w:styleId="PlainText">
    <w:name w:val="Plain Text"/>
    <w:basedOn w:val="Normal"/>
    <w:link w:val="PlainTextChar"/>
    <w:uiPriority w:val="99"/>
    <w:semiHidden/>
    <w:unhideWhenUsed/>
    <w:rsid w:val="005460C9"/>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5460C9"/>
    <w:rPr>
      <w:rFonts w:ascii="Calibri" w:hAnsi="Calibri"/>
      <w:szCs w:val="21"/>
    </w:rPr>
  </w:style>
  <w:style w:type="character" w:customStyle="1" w:styleId="Heading1Char">
    <w:name w:val="Heading 1 Char"/>
    <w:basedOn w:val="DefaultParagraphFont"/>
    <w:link w:val="Heading1"/>
    <w:uiPriority w:val="9"/>
    <w:rsid w:val="00F64CB7"/>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F64CB7"/>
    <w:rPr>
      <w:rFonts w:asciiTheme="majorHAnsi" w:eastAsiaTheme="majorEastAsia" w:hAnsiTheme="majorHAnsi" w:cstheme="majorBidi"/>
      <w:color w:val="365F91" w:themeColor="accent1" w:themeShade="BF"/>
      <w:sz w:val="26"/>
      <w:szCs w:val="26"/>
      <w:lang w:val="en-US"/>
    </w:rPr>
  </w:style>
  <w:style w:type="character" w:styleId="Emphasis">
    <w:name w:val="Emphasis"/>
    <w:basedOn w:val="DefaultParagraphFont"/>
    <w:uiPriority w:val="20"/>
    <w:qFormat/>
    <w:rsid w:val="00F64CB7"/>
    <w:rPr>
      <w:i/>
      <w:iCs/>
    </w:rPr>
  </w:style>
  <w:style w:type="character" w:customStyle="1" w:styleId="apple-converted-space">
    <w:name w:val="apple-converted-space"/>
    <w:basedOn w:val="DefaultParagraphFont"/>
    <w:rsid w:val="00743306"/>
  </w:style>
  <w:style w:type="character" w:customStyle="1" w:styleId="xbumpedfont15">
    <w:name w:val="x_bumpedfont15"/>
    <w:basedOn w:val="DefaultParagraphFont"/>
    <w:rsid w:val="005E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3089">
      <w:bodyDiv w:val="1"/>
      <w:marLeft w:val="0"/>
      <w:marRight w:val="0"/>
      <w:marTop w:val="0"/>
      <w:marBottom w:val="0"/>
      <w:divBdr>
        <w:top w:val="none" w:sz="0" w:space="0" w:color="auto"/>
        <w:left w:val="none" w:sz="0" w:space="0" w:color="auto"/>
        <w:bottom w:val="none" w:sz="0" w:space="0" w:color="auto"/>
        <w:right w:val="none" w:sz="0" w:space="0" w:color="auto"/>
      </w:divBdr>
    </w:div>
    <w:div w:id="204147450">
      <w:bodyDiv w:val="1"/>
      <w:marLeft w:val="0"/>
      <w:marRight w:val="0"/>
      <w:marTop w:val="0"/>
      <w:marBottom w:val="0"/>
      <w:divBdr>
        <w:top w:val="none" w:sz="0" w:space="0" w:color="auto"/>
        <w:left w:val="none" w:sz="0" w:space="0" w:color="auto"/>
        <w:bottom w:val="none" w:sz="0" w:space="0" w:color="auto"/>
        <w:right w:val="none" w:sz="0" w:space="0" w:color="auto"/>
      </w:divBdr>
    </w:div>
    <w:div w:id="220483511">
      <w:bodyDiv w:val="1"/>
      <w:marLeft w:val="0"/>
      <w:marRight w:val="0"/>
      <w:marTop w:val="0"/>
      <w:marBottom w:val="0"/>
      <w:divBdr>
        <w:top w:val="none" w:sz="0" w:space="0" w:color="auto"/>
        <w:left w:val="none" w:sz="0" w:space="0" w:color="auto"/>
        <w:bottom w:val="none" w:sz="0" w:space="0" w:color="auto"/>
        <w:right w:val="none" w:sz="0" w:space="0" w:color="auto"/>
      </w:divBdr>
    </w:div>
    <w:div w:id="241447349">
      <w:bodyDiv w:val="1"/>
      <w:marLeft w:val="0"/>
      <w:marRight w:val="0"/>
      <w:marTop w:val="0"/>
      <w:marBottom w:val="0"/>
      <w:divBdr>
        <w:top w:val="none" w:sz="0" w:space="0" w:color="auto"/>
        <w:left w:val="none" w:sz="0" w:space="0" w:color="auto"/>
        <w:bottom w:val="none" w:sz="0" w:space="0" w:color="auto"/>
        <w:right w:val="none" w:sz="0" w:space="0" w:color="auto"/>
      </w:divBdr>
    </w:div>
    <w:div w:id="256862916">
      <w:bodyDiv w:val="1"/>
      <w:marLeft w:val="0"/>
      <w:marRight w:val="0"/>
      <w:marTop w:val="0"/>
      <w:marBottom w:val="0"/>
      <w:divBdr>
        <w:top w:val="none" w:sz="0" w:space="0" w:color="auto"/>
        <w:left w:val="none" w:sz="0" w:space="0" w:color="auto"/>
        <w:bottom w:val="none" w:sz="0" w:space="0" w:color="auto"/>
        <w:right w:val="none" w:sz="0" w:space="0" w:color="auto"/>
      </w:divBdr>
    </w:div>
    <w:div w:id="335112605">
      <w:bodyDiv w:val="1"/>
      <w:marLeft w:val="0"/>
      <w:marRight w:val="0"/>
      <w:marTop w:val="0"/>
      <w:marBottom w:val="0"/>
      <w:divBdr>
        <w:top w:val="none" w:sz="0" w:space="0" w:color="auto"/>
        <w:left w:val="none" w:sz="0" w:space="0" w:color="auto"/>
        <w:bottom w:val="none" w:sz="0" w:space="0" w:color="auto"/>
        <w:right w:val="none" w:sz="0" w:space="0" w:color="auto"/>
      </w:divBdr>
    </w:div>
    <w:div w:id="383798099">
      <w:bodyDiv w:val="1"/>
      <w:marLeft w:val="0"/>
      <w:marRight w:val="0"/>
      <w:marTop w:val="0"/>
      <w:marBottom w:val="0"/>
      <w:divBdr>
        <w:top w:val="none" w:sz="0" w:space="0" w:color="auto"/>
        <w:left w:val="none" w:sz="0" w:space="0" w:color="auto"/>
        <w:bottom w:val="none" w:sz="0" w:space="0" w:color="auto"/>
        <w:right w:val="none" w:sz="0" w:space="0" w:color="auto"/>
      </w:divBdr>
    </w:div>
    <w:div w:id="401606228">
      <w:bodyDiv w:val="1"/>
      <w:marLeft w:val="0"/>
      <w:marRight w:val="0"/>
      <w:marTop w:val="0"/>
      <w:marBottom w:val="0"/>
      <w:divBdr>
        <w:top w:val="none" w:sz="0" w:space="0" w:color="auto"/>
        <w:left w:val="none" w:sz="0" w:space="0" w:color="auto"/>
        <w:bottom w:val="none" w:sz="0" w:space="0" w:color="auto"/>
        <w:right w:val="none" w:sz="0" w:space="0" w:color="auto"/>
      </w:divBdr>
    </w:div>
    <w:div w:id="437993782">
      <w:bodyDiv w:val="1"/>
      <w:marLeft w:val="0"/>
      <w:marRight w:val="0"/>
      <w:marTop w:val="0"/>
      <w:marBottom w:val="0"/>
      <w:divBdr>
        <w:top w:val="none" w:sz="0" w:space="0" w:color="auto"/>
        <w:left w:val="none" w:sz="0" w:space="0" w:color="auto"/>
        <w:bottom w:val="none" w:sz="0" w:space="0" w:color="auto"/>
        <w:right w:val="none" w:sz="0" w:space="0" w:color="auto"/>
      </w:divBdr>
    </w:div>
    <w:div w:id="489179019">
      <w:bodyDiv w:val="1"/>
      <w:marLeft w:val="0"/>
      <w:marRight w:val="0"/>
      <w:marTop w:val="0"/>
      <w:marBottom w:val="0"/>
      <w:divBdr>
        <w:top w:val="none" w:sz="0" w:space="0" w:color="auto"/>
        <w:left w:val="none" w:sz="0" w:space="0" w:color="auto"/>
        <w:bottom w:val="none" w:sz="0" w:space="0" w:color="auto"/>
        <w:right w:val="none" w:sz="0" w:space="0" w:color="auto"/>
      </w:divBdr>
    </w:div>
    <w:div w:id="528108701">
      <w:bodyDiv w:val="1"/>
      <w:marLeft w:val="0"/>
      <w:marRight w:val="0"/>
      <w:marTop w:val="0"/>
      <w:marBottom w:val="0"/>
      <w:divBdr>
        <w:top w:val="none" w:sz="0" w:space="0" w:color="auto"/>
        <w:left w:val="none" w:sz="0" w:space="0" w:color="auto"/>
        <w:bottom w:val="none" w:sz="0" w:space="0" w:color="auto"/>
        <w:right w:val="none" w:sz="0" w:space="0" w:color="auto"/>
      </w:divBdr>
    </w:div>
    <w:div w:id="638342841">
      <w:bodyDiv w:val="1"/>
      <w:marLeft w:val="0"/>
      <w:marRight w:val="0"/>
      <w:marTop w:val="0"/>
      <w:marBottom w:val="0"/>
      <w:divBdr>
        <w:top w:val="none" w:sz="0" w:space="0" w:color="auto"/>
        <w:left w:val="none" w:sz="0" w:space="0" w:color="auto"/>
        <w:bottom w:val="none" w:sz="0" w:space="0" w:color="auto"/>
        <w:right w:val="none" w:sz="0" w:space="0" w:color="auto"/>
      </w:divBdr>
    </w:div>
    <w:div w:id="693964956">
      <w:bodyDiv w:val="1"/>
      <w:marLeft w:val="0"/>
      <w:marRight w:val="0"/>
      <w:marTop w:val="0"/>
      <w:marBottom w:val="0"/>
      <w:divBdr>
        <w:top w:val="none" w:sz="0" w:space="0" w:color="auto"/>
        <w:left w:val="none" w:sz="0" w:space="0" w:color="auto"/>
        <w:bottom w:val="none" w:sz="0" w:space="0" w:color="auto"/>
        <w:right w:val="none" w:sz="0" w:space="0" w:color="auto"/>
      </w:divBdr>
    </w:div>
    <w:div w:id="720708102">
      <w:bodyDiv w:val="1"/>
      <w:marLeft w:val="0"/>
      <w:marRight w:val="0"/>
      <w:marTop w:val="0"/>
      <w:marBottom w:val="0"/>
      <w:divBdr>
        <w:top w:val="none" w:sz="0" w:space="0" w:color="auto"/>
        <w:left w:val="none" w:sz="0" w:space="0" w:color="auto"/>
        <w:bottom w:val="none" w:sz="0" w:space="0" w:color="auto"/>
        <w:right w:val="none" w:sz="0" w:space="0" w:color="auto"/>
      </w:divBdr>
    </w:div>
    <w:div w:id="812336254">
      <w:bodyDiv w:val="1"/>
      <w:marLeft w:val="0"/>
      <w:marRight w:val="0"/>
      <w:marTop w:val="0"/>
      <w:marBottom w:val="0"/>
      <w:divBdr>
        <w:top w:val="none" w:sz="0" w:space="0" w:color="auto"/>
        <w:left w:val="none" w:sz="0" w:space="0" w:color="auto"/>
        <w:bottom w:val="none" w:sz="0" w:space="0" w:color="auto"/>
        <w:right w:val="none" w:sz="0" w:space="0" w:color="auto"/>
      </w:divBdr>
    </w:div>
    <w:div w:id="835875152">
      <w:bodyDiv w:val="1"/>
      <w:marLeft w:val="0"/>
      <w:marRight w:val="0"/>
      <w:marTop w:val="0"/>
      <w:marBottom w:val="0"/>
      <w:divBdr>
        <w:top w:val="none" w:sz="0" w:space="0" w:color="auto"/>
        <w:left w:val="none" w:sz="0" w:space="0" w:color="auto"/>
        <w:bottom w:val="none" w:sz="0" w:space="0" w:color="auto"/>
        <w:right w:val="none" w:sz="0" w:space="0" w:color="auto"/>
      </w:divBdr>
    </w:div>
    <w:div w:id="852383071">
      <w:bodyDiv w:val="1"/>
      <w:marLeft w:val="0"/>
      <w:marRight w:val="0"/>
      <w:marTop w:val="0"/>
      <w:marBottom w:val="0"/>
      <w:divBdr>
        <w:top w:val="none" w:sz="0" w:space="0" w:color="auto"/>
        <w:left w:val="none" w:sz="0" w:space="0" w:color="auto"/>
        <w:bottom w:val="none" w:sz="0" w:space="0" w:color="auto"/>
        <w:right w:val="none" w:sz="0" w:space="0" w:color="auto"/>
      </w:divBdr>
    </w:div>
    <w:div w:id="885802612">
      <w:bodyDiv w:val="1"/>
      <w:marLeft w:val="0"/>
      <w:marRight w:val="0"/>
      <w:marTop w:val="0"/>
      <w:marBottom w:val="0"/>
      <w:divBdr>
        <w:top w:val="none" w:sz="0" w:space="0" w:color="auto"/>
        <w:left w:val="none" w:sz="0" w:space="0" w:color="auto"/>
        <w:bottom w:val="none" w:sz="0" w:space="0" w:color="auto"/>
        <w:right w:val="none" w:sz="0" w:space="0" w:color="auto"/>
      </w:divBdr>
    </w:div>
    <w:div w:id="1030180134">
      <w:bodyDiv w:val="1"/>
      <w:marLeft w:val="0"/>
      <w:marRight w:val="0"/>
      <w:marTop w:val="0"/>
      <w:marBottom w:val="0"/>
      <w:divBdr>
        <w:top w:val="none" w:sz="0" w:space="0" w:color="auto"/>
        <w:left w:val="none" w:sz="0" w:space="0" w:color="auto"/>
        <w:bottom w:val="none" w:sz="0" w:space="0" w:color="auto"/>
        <w:right w:val="none" w:sz="0" w:space="0" w:color="auto"/>
      </w:divBdr>
    </w:div>
    <w:div w:id="1044869931">
      <w:bodyDiv w:val="1"/>
      <w:marLeft w:val="0"/>
      <w:marRight w:val="0"/>
      <w:marTop w:val="0"/>
      <w:marBottom w:val="0"/>
      <w:divBdr>
        <w:top w:val="none" w:sz="0" w:space="0" w:color="auto"/>
        <w:left w:val="none" w:sz="0" w:space="0" w:color="auto"/>
        <w:bottom w:val="none" w:sz="0" w:space="0" w:color="auto"/>
        <w:right w:val="none" w:sz="0" w:space="0" w:color="auto"/>
      </w:divBdr>
    </w:div>
    <w:div w:id="1048527249">
      <w:bodyDiv w:val="1"/>
      <w:marLeft w:val="0"/>
      <w:marRight w:val="0"/>
      <w:marTop w:val="0"/>
      <w:marBottom w:val="0"/>
      <w:divBdr>
        <w:top w:val="none" w:sz="0" w:space="0" w:color="auto"/>
        <w:left w:val="none" w:sz="0" w:space="0" w:color="auto"/>
        <w:bottom w:val="none" w:sz="0" w:space="0" w:color="auto"/>
        <w:right w:val="none" w:sz="0" w:space="0" w:color="auto"/>
      </w:divBdr>
    </w:div>
    <w:div w:id="1082219963">
      <w:bodyDiv w:val="1"/>
      <w:marLeft w:val="0"/>
      <w:marRight w:val="0"/>
      <w:marTop w:val="0"/>
      <w:marBottom w:val="0"/>
      <w:divBdr>
        <w:top w:val="none" w:sz="0" w:space="0" w:color="auto"/>
        <w:left w:val="none" w:sz="0" w:space="0" w:color="auto"/>
        <w:bottom w:val="none" w:sz="0" w:space="0" w:color="auto"/>
        <w:right w:val="none" w:sz="0" w:space="0" w:color="auto"/>
      </w:divBdr>
    </w:div>
    <w:div w:id="1087187530">
      <w:bodyDiv w:val="1"/>
      <w:marLeft w:val="0"/>
      <w:marRight w:val="0"/>
      <w:marTop w:val="0"/>
      <w:marBottom w:val="0"/>
      <w:divBdr>
        <w:top w:val="none" w:sz="0" w:space="0" w:color="auto"/>
        <w:left w:val="none" w:sz="0" w:space="0" w:color="auto"/>
        <w:bottom w:val="none" w:sz="0" w:space="0" w:color="auto"/>
        <w:right w:val="none" w:sz="0" w:space="0" w:color="auto"/>
      </w:divBdr>
    </w:div>
    <w:div w:id="1150753336">
      <w:bodyDiv w:val="1"/>
      <w:marLeft w:val="0"/>
      <w:marRight w:val="0"/>
      <w:marTop w:val="0"/>
      <w:marBottom w:val="0"/>
      <w:divBdr>
        <w:top w:val="none" w:sz="0" w:space="0" w:color="auto"/>
        <w:left w:val="none" w:sz="0" w:space="0" w:color="auto"/>
        <w:bottom w:val="none" w:sz="0" w:space="0" w:color="auto"/>
        <w:right w:val="none" w:sz="0" w:space="0" w:color="auto"/>
      </w:divBdr>
    </w:div>
    <w:div w:id="1159686137">
      <w:bodyDiv w:val="1"/>
      <w:marLeft w:val="0"/>
      <w:marRight w:val="0"/>
      <w:marTop w:val="0"/>
      <w:marBottom w:val="0"/>
      <w:divBdr>
        <w:top w:val="none" w:sz="0" w:space="0" w:color="auto"/>
        <w:left w:val="none" w:sz="0" w:space="0" w:color="auto"/>
        <w:bottom w:val="none" w:sz="0" w:space="0" w:color="auto"/>
        <w:right w:val="none" w:sz="0" w:space="0" w:color="auto"/>
      </w:divBdr>
    </w:div>
    <w:div w:id="1191917195">
      <w:bodyDiv w:val="1"/>
      <w:marLeft w:val="0"/>
      <w:marRight w:val="0"/>
      <w:marTop w:val="0"/>
      <w:marBottom w:val="0"/>
      <w:divBdr>
        <w:top w:val="none" w:sz="0" w:space="0" w:color="auto"/>
        <w:left w:val="none" w:sz="0" w:space="0" w:color="auto"/>
        <w:bottom w:val="none" w:sz="0" w:space="0" w:color="auto"/>
        <w:right w:val="none" w:sz="0" w:space="0" w:color="auto"/>
      </w:divBdr>
    </w:div>
    <w:div w:id="1206987582">
      <w:bodyDiv w:val="1"/>
      <w:marLeft w:val="0"/>
      <w:marRight w:val="0"/>
      <w:marTop w:val="0"/>
      <w:marBottom w:val="0"/>
      <w:divBdr>
        <w:top w:val="none" w:sz="0" w:space="0" w:color="auto"/>
        <w:left w:val="none" w:sz="0" w:space="0" w:color="auto"/>
        <w:bottom w:val="none" w:sz="0" w:space="0" w:color="auto"/>
        <w:right w:val="none" w:sz="0" w:space="0" w:color="auto"/>
      </w:divBdr>
    </w:div>
    <w:div w:id="1221016676">
      <w:bodyDiv w:val="1"/>
      <w:marLeft w:val="0"/>
      <w:marRight w:val="0"/>
      <w:marTop w:val="0"/>
      <w:marBottom w:val="0"/>
      <w:divBdr>
        <w:top w:val="none" w:sz="0" w:space="0" w:color="auto"/>
        <w:left w:val="none" w:sz="0" w:space="0" w:color="auto"/>
        <w:bottom w:val="none" w:sz="0" w:space="0" w:color="auto"/>
        <w:right w:val="none" w:sz="0" w:space="0" w:color="auto"/>
      </w:divBdr>
    </w:div>
    <w:div w:id="1223951194">
      <w:bodyDiv w:val="1"/>
      <w:marLeft w:val="0"/>
      <w:marRight w:val="0"/>
      <w:marTop w:val="0"/>
      <w:marBottom w:val="0"/>
      <w:divBdr>
        <w:top w:val="none" w:sz="0" w:space="0" w:color="auto"/>
        <w:left w:val="none" w:sz="0" w:space="0" w:color="auto"/>
        <w:bottom w:val="none" w:sz="0" w:space="0" w:color="auto"/>
        <w:right w:val="none" w:sz="0" w:space="0" w:color="auto"/>
      </w:divBdr>
    </w:div>
    <w:div w:id="1223952811">
      <w:bodyDiv w:val="1"/>
      <w:marLeft w:val="0"/>
      <w:marRight w:val="0"/>
      <w:marTop w:val="0"/>
      <w:marBottom w:val="0"/>
      <w:divBdr>
        <w:top w:val="none" w:sz="0" w:space="0" w:color="auto"/>
        <w:left w:val="none" w:sz="0" w:space="0" w:color="auto"/>
        <w:bottom w:val="none" w:sz="0" w:space="0" w:color="auto"/>
        <w:right w:val="none" w:sz="0" w:space="0" w:color="auto"/>
      </w:divBdr>
    </w:div>
    <w:div w:id="1261992588">
      <w:bodyDiv w:val="1"/>
      <w:marLeft w:val="0"/>
      <w:marRight w:val="0"/>
      <w:marTop w:val="0"/>
      <w:marBottom w:val="0"/>
      <w:divBdr>
        <w:top w:val="none" w:sz="0" w:space="0" w:color="auto"/>
        <w:left w:val="none" w:sz="0" w:space="0" w:color="auto"/>
        <w:bottom w:val="none" w:sz="0" w:space="0" w:color="auto"/>
        <w:right w:val="none" w:sz="0" w:space="0" w:color="auto"/>
      </w:divBdr>
    </w:div>
    <w:div w:id="1272399545">
      <w:bodyDiv w:val="1"/>
      <w:marLeft w:val="0"/>
      <w:marRight w:val="0"/>
      <w:marTop w:val="0"/>
      <w:marBottom w:val="0"/>
      <w:divBdr>
        <w:top w:val="none" w:sz="0" w:space="0" w:color="auto"/>
        <w:left w:val="none" w:sz="0" w:space="0" w:color="auto"/>
        <w:bottom w:val="none" w:sz="0" w:space="0" w:color="auto"/>
        <w:right w:val="none" w:sz="0" w:space="0" w:color="auto"/>
      </w:divBdr>
    </w:div>
    <w:div w:id="1381130294">
      <w:bodyDiv w:val="1"/>
      <w:marLeft w:val="0"/>
      <w:marRight w:val="0"/>
      <w:marTop w:val="0"/>
      <w:marBottom w:val="0"/>
      <w:divBdr>
        <w:top w:val="none" w:sz="0" w:space="0" w:color="auto"/>
        <w:left w:val="none" w:sz="0" w:space="0" w:color="auto"/>
        <w:bottom w:val="none" w:sz="0" w:space="0" w:color="auto"/>
        <w:right w:val="none" w:sz="0" w:space="0" w:color="auto"/>
      </w:divBdr>
    </w:div>
    <w:div w:id="1524708005">
      <w:bodyDiv w:val="1"/>
      <w:marLeft w:val="0"/>
      <w:marRight w:val="0"/>
      <w:marTop w:val="0"/>
      <w:marBottom w:val="0"/>
      <w:divBdr>
        <w:top w:val="none" w:sz="0" w:space="0" w:color="auto"/>
        <w:left w:val="none" w:sz="0" w:space="0" w:color="auto"/>
        <w:bottom w:val="none" w:sz="0" w:space="0" w:color="auto"/>
        <w:right w:val="none" w:sz="0" w:space="0" w:color="auto"/>
      </w:divBdr>
    </w:div>
    <w:div w:id="1560507936">
      <w:bodyDiv w:val="1"/>
      <w:marLeft w:val="0"/>
      <w:marRight w:val="0"/>
      <w:marTop w:val="0"/>
      <w:marBottom w:val="0"/>
      <w:divBdr>
        <w:top w:val="none" w:sz="0" w:space="0" w:color="auto"/>
        <w:left w:val="none" w:sz="0" w:space="0" w:color="auto"/>
        <w:bottom w:val="none" w:sz="0" w:space="0" w:color="auto"/>
        <w:right w:val="none" w:sz="0" w:space="0" w:color="auto"/>
      </w:divBdr>
    </w:div>
    <w:div w:id="1644000670">
      <w:bodyDiv w:val="1"/>
      <w:marLeft w:val="0"/>
      <w:marRight w:val="0"/>
      <w:marTop w:val="0"/>
      <w:marBottom w:val="0"/>
      <w:divBdr>
        <w:top w:val="none" w:sz="0" w:space="0" w:color="auto"/>
        <w:left w:val="none" w:sz="0" w:space="0" w:color="auto"/>
        <w:bottom w:val="none" w:sz="0" w:space="0" w:color="auto"/>
        <w:right w:val="none" w:sz="0" w:space="0" w:color="auto"/>
      </w:divBdr>
    </w:div>
    <w:div w:id="1667512246">
      <w:bodyDiv w:val="1"/>
      <w:marLeft w:val="0"/>
      <w:marRight w:val="0"/>
      <w:marTop w:val="0"/>
      <w:marBottom w:val="0"/>
      <w:divBdr>
        <w:top w:val="none" w:sz="0" w:space="0" w:color="auto"/>
        <w:left w:val="none" w:sz="0" w:space="0" w:color="auto"/>
        <w:bottom w:val="none" w:sz="0" w:space="0" w:color="auto"/>
        <w:right w:val="none" w:sz="0" w:space="0" w:color="auto"/>
      </w:divBdr>
    </w:div>
    <w:div w:id="1820533907">
      <w:bodyDiv w:val="1"/>
      <w:marLeft w:val="0"/>
      <w:marRight w:val="0"/>
      <w:marTop w:val="0"/>
      <w:marBottom w:val="0"/>
      <w:divBdr>
        <w:top w:val="none" w:sz="0" w:space="0" w:color="auto"/>
        <w:left w:val="none" w:sz="0" w:space="0" w:color="auto"/>
        <w:bottom w:val="none" w:sz="0" w:space="0" w:color="auto"/>
        <w:right w:val="none" w:sz="0" w:space="0" w:color="auto"/>
      </w:divBdr>
    </w:div>
    <w:div w:id="1860925220">
      <w:bodyDiv w:val="1"/>
      <w:marLeft w:val="0"/>
      <w:marRight w:val="0"/>
      <w:marTop w:val="0"/>
      <w:marBottom w:val="0"/>
      <w:divBdr>
        <w:top w:val="none" w:sz="0" w:space="0" w:color="auto"/>
        <w:left w:val="none" w:sz="0" w:space="0" w:color="auto"/>
        <w:bottom w:val="none" w:sz="0" w:space="0" w:color="auto"/>
        <w:right w:val="none" w:sz="0" w:space="0" w:color="auto"/>
      </w:divBdr>
    </w:div>
    <w:div w:id="1984695846">
      <w:bodyDiv w:val="1"/>
      <w:marLeft w:val="0"/>
      <w:marRight w:val="0"/>
      <w:marTop w:val="0"/>
      <w:marBottom w:val="0"/>
      <w:divBdr>
        <w:top w:val="none" w:sz="0" w:space="0" w:color="auto"/>
        <w:left w:val="none" w:sz="0" w:space="0" w:color="auto"/>
        <w:bottom w:val="none" w:sz="0" w:space="0" w:color="auto"/>
        <w:right w:val="none" w:sz="0" w:space="0" w:color="auto"/>
      </w:divBdr>
    </w:div>
    <w:div w:id="203156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5FA0-7FDE-483B-BA36-418B8BDF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dc:creator>
  <cp:lastModifiedBy>Karen Barker</cp:lastModifiedBy>
  <cp:revision>10</cp:revision>
  <dcterms:created xsi:type="dcterms:W3CDTF">2025-01-31T13:59:00Z</dcterms:created>
  <dcterms:modified xsi:type="dcterms:W3CDTF">2025-02-07T11:51:00Z</dcterms:modified>
</cp:coreProperties>
</file>